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7A6" w:rsidRPr="00B77F05" w:rsidRDefault="003347A6" w:rsidP="003347A6">
      <w:pPr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B77F05">
        <w:rPr>
          <w:rFonts w:ascii="Times New Roman" w:hAnsi="Times New Roman"/>
          <w:b/>
          <w:sz w:val="24"/>
          <w:szCs w:val="24"/>
        </w:rPr>
        <w:t>Минист</w:t>
      </w:r>
      <w:r>
        <w:rPr>
          <w:rFonts w:ascii="Times New Roman" w:hAnsi="Times New Roman"/>
          <w:b/>
          <w:sz w:val="24"/>
          <w:szCs w:val="24"/>
        </w:rPr>
        <w:t>ерство здравоохранения Российско</w:t>
      </w:r>
      <w:r w:rsidRPr="00B77F05">
        <w:rPr>
          <w:rFonts w:ascii="Times New Roman" w:hAnsi="Times New Roman"/>
          <w:b/>
          <w:sz w:val="24"/>
          <w:szCs w:val="24"/>
        </w:rPr>
        <w:t>й Федерации</w:t>
      </w:r>
    </w:p>
    <w:p w:rsidR="003347A6" w:rsidRPr="00B77F05" w:rsidRDefault="003347A6" w:rsidP="003347A6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Федеральное г</w:t>
      </w:r>
      <w:r w:rsidRPr="00B77F05">
        <w:rPr>
          <w:rFonts w:ascii="Times New Roman" w:hAnsi="Times New Roman"/>
          <w:b/>
          <w:color w:val="000000"/>
          <w:sz w:val="24"/>
          <w:szCs w:val="24"/>
        </w:rPr>
        <w:t xml:space="preserve">осударственное бюджетное </w:t>
      </w:r>
    </w:p>
    <w:p w:rsidR="003347A6" w:rsidRPr="00B77F05" w:rsidRDefault="003347A6" w:rsidP="003347A6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77F05">
        <w:rPr>
          <w:rFonts w:ascii="Times New Roman" w:hAnsi="Times New Roman"/>
          <w:b/>
          <w:color w:val="000000"/>
          <w:sz w:val="24"/>
          <w:szCs w:val="24"/>
        </w:rPr>
        <w:t xml:space="preserve">образовательное учреждение высшего образования </w:t>
      </w:r>
    </w:p>
    <w:p w:rsidR="003347A6" w:rsidRPr="00B77F05" w:rsidRDefault="003347A6" w:rsidP="003347A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77F05">
        <w:rPr>
          <w:rFonts w:ascii="Times New Roman" w:hAnsi="Times New Roman"/>
          <w:b/>
          <w:sz w:val="24"/>
          <w:szCs w:val="24"/>
        </w:rPr>
        <w:t>«Санкт-Петербургский государственный химико-фармацевтический университет»</w:t>
      </w:r>
    </w:p>
    <w:p w:rsidR="003347A6" w:rsidRPr="00B77F05" w:rsidRDefault="003347A6" w:rsidP="003347A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77F05">
        <w:rPr>
          <w:rFonts w:ascii="Times New Roman" w:hAnsi="Times New Roman"/>
          <w:b/>
          <w:sz w:val="24"/>
          <w:szCs w:val="24"/>
        </w:rPr>
        <w:t>Министерства здравоохранения Российской Федерации</w:t>
      </w:r>
    </w:p>
    <w:p w:rsidR="003347A6" w:rsidRPr="005615F4" w:rsidRDefault="003347A6" w:rsidP="003347A6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77F05">
        <w:rPr>
          <w:rFonts w:ascii="Times New Roman" w:hAnsi="Times New Roman"/>
          <w:b/>
          <w:color w:val="000000"/>
          <w:sz w:val="24"/>
          <w:szCs w:val="24"/>
        </w:rPr>
        <w:t>(Ф</w:t>
      </w:r>
      <w:r>
        <w:rPr>
          <w:rFonts w:ascii="Times New Roman" w:hAnsi="Times New Roman"/>
          <w:b/>
          <w:color w:val="000000"/>
          <w:sz w:val="24"/>
          <w:szCs w:val="24"/>
        </w:rPr>
        <w:t>ГБОУ ВО СПХФУ Минздрава России)</w:t>
      </w:r>
    </w:p>
    <w:p w:rsidR="003347A6" w:rsidRDefault="003347A6" w:rsidP="003347A6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3347A6" w:rsidRDefault="003347A6" w:rsidP="003347A6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tbl>
      <w:tblPr>
        <w:tblStyle w:val="34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552"/>
        <w:gridCol w:w="4076"/>
      </w:tblGrid>
      <w:tr w:rsidR="003347A6" w:rsidRPr="003D5C69" w:rsidTr="00261EB9">
        <w:tc>
          <w:tcPr>
            <w:tcW w:w="3686" w:type="dxa"/>
          </w:tcPr>
          <w:p w:rsidR="003347A6" w:rsidRDefault="003347A6" w:rsidP="00261EB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5C69">
              <w:rPr>
                <w:rFonts w:ascii="Times New Roman" w:hAnsi="Times New Roman"/>
                <w:sz w:val="24"/>
                <w:szCs w:val="24"/>
                <w:lang w:eastAsia="ru-RU"/>
              </w:rPr>
              <w:t>ПРИНЯТ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3D5C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347A6" w:rsidRPr="003D5C69" w:rsidRDefault="003347A6" w:rsidP="00261EB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5C69">
              <w:rPr>
                <w:rFonts w:ascii="Times New Roman" w:hAnsi="Times New Roman"/>
                <w:sz w:val="24"/>
                <w:szCs w:val="24"/>
                <w:lang w:eastAsia="ru-RU"/>
              </w:rPr>
              <w:t>на заседании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</w:t>
            </w:r>
            <w:r w:rsidRPr="003D5C69">
              <w:rPr>
                <w:rFonts w:ascii="Times New Roman" w:hAnsi="Times New Roman"/>
                <w:sz w:val="24"/>
                <w:szCs w:val="24"/>
                <w:lang w:eastAsia="ru-RU"/>
              </w:rPr>
              <w:t>ченого совета</w:t>
            </w:r>
          </w:p>
          <w:p w:rsidR="003347A6" w:rsidRPr="003D5C69" w:rsidRDefault="003347A6" w:rsidP="00261EB9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«____» ______________ </w:t>
            </w:r>
            <w:r w:rsidRPr="003D5C69">
              <w:rPr>
                <w:rFonts w:ascii="Times New Roman" w:hAnsi="Times New Roman"/>
                <w:sz w:val="24"/>
                <w:szCs w:val="24"/>
                <w:lang w:eastAsia="ru-RU"/>
              </w:rPr>
              <w:t>2018 г.</w:t>
            </w:r>
          </w:p>
          <w:p w:rsidR="003347A6" w:rsidRPr="003D5C69" w:rsidRDefault="003347A6" w:rsidP="00261EB9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5C69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№ ____</w:t>
            </w:r>
          </w:p>
        </w:tc>
        <w:tc>
          <w:tcPr>
            <w:tcW w:w="2552" w:type="dxa"/>
          </w:tcPr>
          <w:p w:rsidR="003347A6" w:rsidRDefault="003347A6" w:rsidP="00261EB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47A6" w:rsidRDefault="003347A6" w:rsidP="00261EB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47A6" w:rsidRDefault="003347A6" w:rsidP="00261EB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47A6" w:rsidRPr="003D5C69" w:rsidRDefault="003347A6" w:rsidP="00261EB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76" w:type="dxa"/>
          </w:tcPr>
          <w:p w:rsidR="003347A6" w:rsidRDefault="003347A6" w:rsidP="00261EB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5C69">
              <w:rPr>
                <w:rFonts w:ascii="Times New Roman" w:hAnsi="Times New Roman"/>
                <w:sz w:val="24"/>
                <w:szCs w:val="24"/>
                <w:lang w:eastAsia="ru-RU"/>
              </w:rPr>
              <w:t>УТВЕРЖД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ЕНА</w:t>
            </w:r>
          </w:p>
          <w:p w:rsidR="003347A6" w:rsidRDefault="003347A6" w:rsidP="00261EB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5C69">
              <w:rPr>
                <w:rFonts w:ascii="Times New Roman" w:hAnsi="Times New Roman"/>
                <w:sz w:val="24"/>
                <w:szCs w:val="24"/>
                <w:lang w:eastAsia="ru-RU"/>
              </w:rPr>
              <w:t>Ректор ФГБОУ ВО СПХФУ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347A6" w:rsidRPr="003D5C69" w:rsidRDefault="003347A6" w:rsidP="00261EB9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5C69">
              <w:rPr>
                <w:rFonts w:ascii="Times New Roman" w:hAnsi="Times New Roman"/>
                <w:sz w:val="24"/>
                <w:szCs w:val="24"/>
                <w:lang w:eastAsia="ru-RU"/>
              </w:rPr>
              <w:t>Минздрава России</w:t>
            </w:r>
          </w:p>
          <w:p w:rsidR="003347A6" w:rsidRPr="003D5C69" w:rsidRDefault="003347A6" w:rsidP="00261EB9">
            <w:pPr>
              <w:spacing w:line="48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3D5C69">
              <w:rPr>
                <w:rFonts w:ascii="Times New Roman" w:hAnsi="Times New Roman"/>
                <w:sz w:val="24"/>
                <w:szCs w:val="24"/>
                <w:lang w:eastAsia="ru-RU"/>
              </w:rPr>
              <w:t>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</w:t>
            </w:r>
            <w:r w:rsidRPr="003D5C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И.А.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Наркевич</w:t>
            </w:r>
          </w:p>
          <w:p w:rsidR="003347A6" w:rsidRDefault="003347A6" w:rsidP="00261EB9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5C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 ___ » _________________ 2018 г. </w:t>
            </w:r>
          </w:p>
          <w:p w:rsidR="003347A6" w:rsidRPr="003D5C69" w:rsidRDefault="003347A6" w:rsidP="00261EB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F37E8" w:rsidRDefault="009F37E8" w:rsidP="009F3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EB9" w:rsidRDefault="00261EB9" w:rsidP="009F3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EB9" w:rsidRDefault="00261EB9" w:rsidP="009F3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EB9" w:rsidRPr="009F37E8" w:rsidRDefault="00261EB9" w:rsidP="009F3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7E8" w:rsidRPr="009F37E8" w:rsidRDefault="00056FE1" w:rsidP="009F37E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Toc531730662"/>
      <w:r w:rsidRPr="009F3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БЩАЯ ХАРАКТЕРИСТИКА</w:t>
      </w:r>
      <w:r w:rsidR="00C110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F3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</w:t>
      </w:r>
      <w:r w:rsidRPr="009F3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bookmarkEnd w:id="0"/>
      <w:r w:rsidR="009F37E8" w:rsidRPr="009F3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9F37E8" w:rsidRPr="009F37E8" w:rsidRDefault="009F37E8" w:rsidP="009F3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7E8" w:rsidRPr="009F37E8" w:rsidRDefault="009F37E8" w:rsidP="009F37E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37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Код и наименование </w:t>
      </w:r>
      <w:r w:rsidR="00056FE1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направления подготовки (</w:t>
      </w:r>
      <w:r w:rsidRPr="009F37E8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специальности</w:t>
      </w:r>
      <w:r w:rsidR="00056FE1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9F37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r w:rsidRPr="00056FE1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  <w:t>33.05.01 Фармация</w:t>
      </w:r>
    </w:p>
    <w:p w:rsidR="009F37E8" w:rsidRPr="009F37E8" w:rsidRDefault="00056FE1" w:rsidP="009F37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r w:rsidR="009F37E8" w:rsidRPr="009F37E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аправленност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ь</w:t>
      </w:r>
      <w:r w:rsidR="009F37E8" w:rsidRPr="009F37E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(профил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ь</w:t>
      </w:r>
      <w:r w:rsidR="009F37E8" w:rsidRPr="009F37E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): </w:t>
      </w:r>
      <w:r w:rsidR="009F37E8" w:rsidRPr="00056FE1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  <w:lang w:eastAsia="ru-RU"/>
        </w:rPr>
        <w:t>Обеспечение качества лекарственных средств</w:t>
      </w:r>
      <w:r w:rsidR="009F37E8" w:rsidRPr="009F37E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9F37E8" w:rsidRPr="009F37E8" w:rsidRDefault="009F37E8" w:rsidP="009F37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F37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Квалификация, присваиваемая выпускникам: </w:t>
      </w:r>
      <w:r w:rsidRPr="00261EB9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  <w:t>Провизор</w:t>
      </w:r>
    </w:p>
    <w:p w:rsidR="009F37E8" w:rsidRPr="009F37E8" w:rsidRDefault="009F37E8" w:rsidP="009F37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37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Форма обучения: </w:t>
      </w:r>
      <w:r w:rsidRPr="00261EB9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  <w:t>очная</w:t>
      </w:r>
    </w:p>
    <w:p w:rsidR="009F37E8" w:rsidRPr="00A66865" w:rsidRDefault="00A66865" w:rsidP="009F37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6865">
        <w:rPr>
          <w:rFonts w:ascii="Times New Roman" w:eastAsia="Calibri" w:hAnsi="Times New Roman" w:cs="Times New Roman"/>
          <w:sz w:val="24"/>
          <w:szCs w:val="24"/>
          <w:lang w:eastAsia="ru-RU"/>
        </w:rPr>
        <w:t>Объем образовательной программы: 300 зачетных единиц</w:t>
      </w:r>
    </w:p>
    <w:p w:rsidR="009F37E8" w:rsidRPr="009F37E8" w:rsidRDefault="009F37E8" w:rsidP="009F3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7E8" w:rsidRPr="009F37E8" w:rsidRDefault="009F37E8" w:rsidP="009F3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7E8" w:rsidRPr="009F37E8" w:rsidRDefault="009F37E8" w:rsidP="009F3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7E8" w:rsidRPr="009F37E8" w:rsidRDefault="009F37E8" w:rsidP="009F3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7E8" w:rsidRDefault="009F37E8" w:rsidP="009F3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EB9" w:rsidRDefault="00261EB9" w:rsidP="009F3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EB9" w:rsidRDefault="00261EB9" w:rsidP="009F3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EB9" w:rsidRDefault="00261EB9" w:rsidP="009F3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EB9" w:rsidRDefault="00261EB9" w:rsidP="009F3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7E8" w:rsidRDefault="009F37E8" w:rsidP="009F3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0B1" w:rsidRDefault="00C110B1" w:rsidP="009F3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7E8" w:rsidRPr="009F37E8" w:rsidRDefault="009F37E8" w:rsidP="009F3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7E8" w:rsidRPr="009F37E8" w:rsidRDefault="009F37E8" w:rsidP="009F3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7E8" w:rsidRPr="009F37E8" w:rsidRDefault="009F37E8" w:rsidP="009F3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EB9" w:rsidRDefault="003347A6" w:rsidP="005F5355">
      <w:pPr>
        <w:pStyle w:val="15"/>
        <w:spacing w:line="360" w:lineRule="auto"/>
        <w:jc w:val="center"/>
        <w:rPr>
          <w:rFonts w:cs="Times New Roman"/>
          <w:i/>
        </w:rPr>
      </w:pPr>
      <w:r w:rsidRPr="00B77F05">
        <w:t xml:space="preserve">г. Санкт-Петербург – 2018 </w:t>
      </w:r>
      <w:r w:rsidR="003170DC" w:rsidRPr="00F70303">
        <w:rPr>
          <w:rFonts w:cs="Times New Roman"/>
          <w:i/>
        </w:rPr>
        <w:br w:type="page"/>
      </w:r>
      <w:bookmarkStart w:id="1" w:name="_Toc149687662"/>
      <w:bookmarkStart w:id="2" w:name="_Toc149688013"/>
      <w:bookmarkStart w:id="3" w:name="_Toc149688177"/>
      <w:bookmarkStart w:id="4" w:name="_Toc149688192"/>
      <w:bookmarkStart w:id="5" w:name="_Toc149688248"/>
      <w:bookmarkStart w:id="6" w:name="_Toc149693815"/>
    </w:p>
    <w:p w:rsidR="00261EB9" w:rsidRPr="00261EB9" w:rsidRDefault="00261EB9" w:rsidP="00261EB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61EB9">
        <w:rPr>
          <w:rFonts w:ascii="Times New Roman" w:hAnsi="Times New Roman"/>
          <w:color w:val="000000"/>
          <w:sz w:val="24"/>
          <w:szCs w:val="24"/>
        </w:rPr>
        <w:lastRenderedPageBreak/>
        <w:t xml:space="preserve">Общая характеристика образовательной программы высшего образования – программы </w:t>
      </w:r>
      <w:r w:rsidRPr="00261EB9">
        <w:rPr>
          <w:rFonts w:ascii="Times New Roman" w:hAnsi="Times New Roman"/>
          <w:color w:val="000000"/>
          <w:sz w:val="24"/>
          <w:szCs w:val="24"/>
          <w:highlight w:val="yellow"/>
        </w:rPr>
        <w:t>специалитета</w:t>
      </w:r>
      <w:r w:rsidRPr="00261E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61EB9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  <w:t xml:space="preserve">33.05.01 Фармация. </w:t>
      </w:r>
      <w:r w:rsidRPr="00261EB9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  <w:lang w:eastAsia="ru-RU"/>
        </w:rPr>
        <w:t>Обеспечение качества лекарственных средств</w:t>
      </w:r>
      <w:r w:rsidRPr="00261EB9">
        <w:rPr>
          <w:rFonts w:ascii="Times New Roman" w:hAnsi="Times New Roman"/>
          <w:color w:val="000000"/>
          <w:sz w:val="24"/>
          <w:szCs w:val="24"/>
        </w:rPr>
        <w:t xml:space="preserve"> составлена на основании федерального государственного образовательного стандарта высшего образования по специальности </w:t>
      </w:r>
      <w:r w:rsidRPr="00261EB9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  <w:t>33.05.01 Фармация</w:t>
      </w:r>
    </w:p>
    <w:p w:rsidR="00261EB9" w:rsidRPr="00261EB9" w:rsidRDefault="00261EB9" w:rsidP="00261EB9">
      <w:pPr>
        <w:widowControl w:val="0"/>
        <w:autoSpaceDE w:val="0"/>
        <w:autoSpaceDN w:val="0"/>
        <w:adjustRightInd w:val="0"/>
        <w:spacing w:after="0" w:line="276" w:lineRule="auto"/>
        <w:rPr>
          <w:rFonts w:ascii="MS Sans Serif" w:hAnsi="MS Sans Serif"/>
          <w:sz w:val="24"/>
          <w:szCs w:val="24"/>
        </w:rPr>
      </w:pPr>
    </w:p>
    <w:p w:rsidR="00261EB9" w:rsidRPr="00261EB9" w:rsidRDefault="00261EB9" w:rsidP="00261EB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61EB9">
        <w:rPr>
          <w:rFonts w:ascii="Times New Roman" w:hAnsi="Times New Roman"/>
          <w:color w:val="000000"/>
          <w:sz w:val="24"/>
          <w:szCs w:val="24"/>
        </w:rPr>
        <w:t xml:space="preserve">Федеральный государственный образовательный стандарт высшего образования по специальности </w:t>
      </w:r>
      <w:r w:rsidRPr="00261EB9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  <w:t>33.05.01 Фармация</w:t>
      </w:r>
      <w:r w:rsidRPr="00261EB9">
        <w:rPr>
          <w:rFonts w:ascii="Times New Roman" w:hAnsi="Times New Roman"/>
          <w:color w:val="000000"/>
          <w:sz w:val="24"/>
          <w:szCs w:val="24"/>
        </w:rPr>
        <w:t xml:space="preserve"> введен в действие приказом </w:t>
      </w:r>
      <w:r w:rsidRPr="00261EB9">
        <w:rPr>
          <w:rFonts w:ascii="Times New Roman" w:hAnsi="Times New Roman"/>
          <w:color w:val="000000"/>
          <w:sz w:val="24"/>
          <w:szCs w:val="24"/>
          <w:highlight w:val="yellow"/>
        </w:rPr>
        <w:t>Минобрнауки России от 30.07.2014 № 871 (в ред. приказа Минобрнауки России от 30.04.2015 № 464)</w:t>
      </w:r>
      <w:r w:rsidRPr="00261EB9">
        <w:rPr>
          <w:rFonts w:ascii="Times New Roman" w:hAnsi="Times New Roman"/>
          <w:color w:val="000000"/>
          <w:sz w:val="24"/>
          <w:szCs w:val="24"/>
        </w:rPr>
        <w:t>.</w:t>
      </w:r>
    </w:p>
    <w:p w:rsidR="00261EB9" w:rsidRDefault="00261EB9" w:rsidP="00261EB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DC6DBD" w:rsidRPr="00261EB9" w:rsidRDefault="00DC6DBD" w:rsidP="00261EB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261EB9" w:rsidRPr="00261EB9" w:rsidRDefault="00261EB9" w:rsidP="00261EB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 w:rsidRPr="00261EB9">
        <w:rPr>
          <w:rFonts w:ascii="Times New Roman" w:hAnsi="Times New Roman"/>
          <w:color w:val="000000"/>
          <w:sz w:val="24"/>
          <w:szCs w:val="24"/>
        </w:rPr>
        <w:t xml:space="preserve">Общая характеристика образовательной программы согласована </w:t>
      </w:r>
      <w:r w:rsidRPr="00261EB9">
        <w:rPr>
          <w:rFonts w:ascii="Times New Roman" w:hAnsi="Times New Roman"/>
          <w:color w:val="000000"/>
          <w:sz w:val="24"/>
          <w:szCs w:val="24"/>
          <w:highlight w:val="yellow"/>
        </w:rPr>
        <w:t>решением ученого совета</w:t>
      </w:r>
      <w:r w:rsidRPr="00261E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61EB9">
        <w:rPr>
          <w:rFonts w:ascii="Times New Roman" w:hAnsi="Times New Roman"/>
          <w:color w:val="000000"/>
          <w:sz w:val="24"/>
          <w:szCs w:val="24"/>
          <w:highlight w:val="yellow"/>
        </w:rPr>
        <w:t>фармацевтического факультета</w:t>
      </w:r>
      <w:r w:rsidRPr="00261EB9">
        <w:rPr>
          <w:rFonts w:ascii="Times New Roman" w:hAnsi="Times New Roman"/>
          <w:color w:val="000000"/>
          <w:sz w:val="24"/>
          <w:szCs w:val="24"/>
        </w:rPr>
        <w:t xml:space="preserve">, протокол </w:t>
      </w:r>
      <w:r w:rsidRPr="00261EB9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от </w:t>
      </w:r>
      <w:r w:rsidRPr="00261EB9">
        <w:rPr>
          <w:rFonts w:ascii="Times New Roman" w:hAnsi="Times New Roman"/>
          <w:color w:val="000000"/>
          <w:sz w:val="24"/>
          <w:szCs w:val="24"/>
          <w:highlight w:val="yellow"/>
          <w:u w:val="single"/>
        </w:rPr>
        <w:t>26.06.2018</w:t>
      </w:r>
      <w:r w:rsidRPr="00261EB9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 № </w:t>
      </w:r>
      <w:r w:rsidRPr="00261EB9">
        <w:rPr>
          <w:rFonts w:ascii="Times New Roman" w:hAnsi="Times New Roman"/>
          <w:color w:val="000000"/>
          <w:sz w:val="24"/>
          <w:szCs w:val="24"/>
          <w:highlight w:val="yellow"/>
          <w:u w:val="single"/>
        </w:rPr>
        <w:t>180</w:t>
      </w:r>
      <w:r w:rsidRPr="00261EB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61EB9" w:rsidRDefault="00261EB9" w:rsidP="00261EB9">
      <w:pPr>
        <w:widowControl w:val="0"/>
        <w:autoSpaceDE w:val="0"/>
        <w:autoSpaceDN w:val="0"/>
        <w:adjustRightInd w:val="0"/>
        <w:spacing w:after="0" w:line="276" w:lineRule="auto"/>
        <w:rPr>
          <w:rFonts w:ascii="MS Sans Serif" w:hAnsi="MS Sans Serif"/>
          <w:sz w:val="24"/>
          <w:szCs w:val="24"/>
        </w:rPr>
      </w:pPr>
    </w:p>
    <w:p w:rsidR="00DC6DBD" w:rsidRPr="00261EB9" w:rsidRDefault="00DC6DBD" w:rsidP="00261EB9">
      <w:pPr>
        <w:widowControl w:val="0"/>
        <w:autoSpaceDE w:val="0"/>
        <w:autoSpaceDN w:val="0"/>
        <w:adjustRightInd w:val="0"/>
        <w:spacing w:after="0" w:line="276" w:lineRule="auto"/>
        <w:rPr>
          <w:rFonts w:ascii="MS Sans Serif" w:hAnsi="MS Sans Serif"/>
          <w:sz w:val="24"/>
          <w:szCs w:val="24"/>
        </w:rPr>
      </w:pPr>
    </w:p>
    <w:p w:rsidR="00261EB9" w:rsidRPr="00DC6DBD" w:rsidRDefault="00261EB9" w:rsidP="00261EB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DC6DBD">
        <w:rPr>
          <w:rFonts w:ascii="Times New Roman" w:hAnsi="Times New Roman"/>
          <w:b/>
          <w:color w:val="000000"/>
          <w:sz w:val="24"/>
          <w:szCs w:val="24"/>
        </w:rPr>
        <w:t>Разработчики:</w:t>
      </w:r>
    </w:p>
    <w:p w:rsidR="00261EB9" w:rsidRPr="00261EB9" w:rsidRDefault="00261EB9" w:rsidP="00261EB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261EB9" w:rsidRPr="00261EB9" w:rsidRDefault="00261EB9" w:rsidP="00261EB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 w:rsidRPr="00DC6DBD">
        <w:rPr>
          <w:rFonts w:ascii="Times New Roman" w:hAnsi="Times New Roman"/>
          <w:color w:val="000000"/>
          <w:sz w:val="24"/>
          <w:szCs w:val="24"/>
          <w:highlight w:val="yellow"/>
        </w:rPr>
        <w:t>Должность,</w:t>
      </w:r>
    </w:p>
    <w:p w:rsidR="00261EB9" w:rsidRPr="00261EB9" w:rsidRDefault="00261EB9" w:rsidP="00261EB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 w:rsidRPr="00261EB9">
        <w:rPr>
          <w:rFonts w:ascii="Times New Roman" w:hAnsi="Times New Roman"/>
          <w:color w:val="000000"/>
          <w:sz w:val="24"/>
          <w:szCs w:val="24"/>
          <w:highlight w:val="yellow"/>
        </w:rPr>
        <w:t>уч. степень., уч. звание</w:t>
      </w:r>
      <w:r w:rsidRPr="00261EB9">
        <w:rPr>
          <w:rFonts w:ascii="Times New Roman" w:hAnsi="Times New Roman"/>
          <w:color w:val="000000"/>
          <w:sz w:val="24"/>
          <w:szCs w:val="24"/>
          <w:highlight w:val="yellow"/>
        </w:rPr>
        <w:tab/>
        <w:t>Фамилия И.О. ___________</w:t>
      </w:r>
    </w:p>
    <w:p w:rsidR="00261EB9" w:rsidRDefault="00261EB9" w:rsidP="00261EB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DC6DBD" w:rsidRDefault="00DC6DBD" w:rsidP="00261EB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DC6DBD" w:rsidRDefault="00DC6DBD" w:rsidP="00261EB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DC6DBD" w:rsidRPr="00261EB9" w:rsidRDefault="00DC6DBD" w:rsidP="00261EB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261EB9" w:rsidRPr="00DC6DBD" w:rsidRDefault="00261EB9" w:rsidP="00261EB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DC6DBD">
        <w:rPr>
          <w:rFonts w:ascii="Times New Roman" w:hAnsi="Times New Roman"/>
          <w:b/>
          <w:color w:val="000000"/>
          <w:sz w:val="24"/>
          <w:szCs w:val="24"/>
        </w:rPr>
        <w:t>Ответственный за образовательную программу:</w:t>
      </w:r>
    </w:p>
    <w:p w:rsidR="00DC6DBD" w:rsidRPr="00261EB9" w:rsidRDefault="00DC6DBD" w:rsidP="00261EB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 w:rsidRPr="00DC6DBD">
        <w:rPr>
          <w:rFonts w:ascii="Times New Roman" w:hAnsi="Times New Roman"/>
          <w:color w:val="000000"/>
          <w:sz w:val="24"/>
          <w:szCs w:val="24"/>
          <w:highlight w:val="yellow"/>
        </w:rPr>
        <w:t>Должность,</w:t>
      </w:r>
    </w:p>
    <w:p w:rsidR="00261EB9" w:rsidRPr="00261EB9" w:rsidRDefault="00BB05B9" w:rsidP="00261EB9">
      <w:pPr>
        <w:widowControl w:val="0"/>
        <w:autoSpaceDE w:val="0"/>
        <w:autoSpaceDN w:val="0"/>
        <w:adjustRightInd w:val="0"/>
        <w:spacing w:after="0" w:line="276" w:lineRule="auto"/>
        <w:rPr>
          <w:sz w:val="24"/>
          <w:szCs w:val="24"/>
        </w:rPr>
      </w:pPr>
      <w:r w:rsidRPr="00261EB9">
        <w:rPr>
          <w:rFonts w:ascii="Times New Roman" w:hAnsi="Times New Roman"/>
          <w:color w:val="000000"/>
          <w:sz w:val="24"/>
          <w:szCs w:val="24"/>
          <w:highlight w:val="yellow"/>
        </w:rPr>
        <w:t>уч. степень., уч. звание</w:t>
      </w:r>
      <w:r w:rsidRPr="00261EB9">
        <w:rPr>
          <w:rFonts w:ascii="Times New Roman" w:hAnsi="Times New Roman"/>
          <w:color w:val="000000"/>
          <w:sz w:val="24"/>
          <w:szCs w:val="24"/>
          <w:highlight w:val="yellow"/>
        </w:rPr>
        <w:tab/>
        <w:t>Фамилия И.О. ___________</w:t>
      </w:r>
    </w:p>
    <w:p w:rsidR="00BB05B9" w:rsidRDefault="00BB05B9" w:rsidP="00261EB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DC6DBD" w:rsidRDefault="00DC6DBD" w:rsidP="00261EB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DC6DBD" w:rsidRDefault="00DC6DBD" w:rsidP="00261EB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DC6DBD" w:rsidRDefault="00DC6DBD" w:rsidP="00261EB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261EB9" w:rsidRPr="00DC6DBD" w:rsidRDefault="00261EB9" w:rsidP="00261EB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DC6DBD">
        <w:rPr>
          <w:rFonts w:ascii="Times New Roman" w:hAnsi="Times New Roman"/>
          <w:b/>
          <w:color w:val="000000"/>
          <w:sz w:val="24"/>
          <w:szCs w:val="24"/>
        </w:rPr>
        <w:t>Согласовано:</w:t>
      </w:r>
    </w:p>
    <w:p w:rsidR="00BB05B9" w:rsidRDefault="00BB05B9" w:rsidP="00261EB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DC6DBD" w:rsidRPr="00261EB9" w:rsidRDefault="00DC6DBD" w:rsidP="00DC6DB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 w:rsidRPr="00DC6DBD">
        <w:rPr>
          <w:rFonts w:ascii="Times New Roman" w:hAnsi="Times New Roman"/>
          <w:color w:val="000000"/>
          <w:sz w:val="24"/>
          <w:szCs w:val="24"/>
          <w:highlight w:val="yellow"/>
        </w:rPr>
        <w:t>Должность,</w:t>
      </w:r>
    </w:p>
    <w:p w:rsidR="00DC6DBD" w:rsidRPr="00261EB9" w:rsidRDefault="00DC6DBD" w:rsidP="00DC6DBD">
      <w:pPr>
        <w:widowControl w:val="0"/>
        <w:autoSpaceDE w:val="0"/>
        <w:autoSpaceDN w:val="0"/>
        <w:adjustRightInd w:val="0"/>
        <w:spacing w:after="0" w:line="276" w:lineRule="auto"/>
        <w:rPr>
          <w:sz w:val="24"/>
          <w:szCs w:val="24"/>
        </w:rPr>
      </w:pPr>
      <w:r w:rsidRPr="00261EB9">
        <w:rPr>
          <w:rFonts w:ascii="Times New Roman" w:hAnsi="Times New Roman"/>
          <w:color w:val="000000"/>
          <w:sz w:val="24"/>
          <w:szCs w:val="24"/>
          <w:highlight w:val="yellow"/>
        </w:rPr>
        <w:t>уч. степень., уч. звание</w:t>
      </w:r>
      <w:r w:rsidRPr="00261EB9">
        <w:rPr>
          <w:rFonts w:ascii="Times New Roman" w:hAnsi="Times New Roman"/>
          <w:color w:val="000000"/>
          <w:sz w:val="24"/>
          <w:szCs w:val="24"/>
          <w:highlight w:val="yellow"/>
        </w:rPr>
        <w:tab/>
        <w:t>Фамилия И.О. ___________</w:t>
      </w:r>
    </w:p>
    <w:p w:rsidR="00DC6DBD" w:rsidRDefault="00DC6DBD" w:rsidP="00261EB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DC6DBD" w:rsidRPr="00261EB9" w:rsidRDefault="00DC6DBD" w:rsidP="00DC6DB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  <w:r w:rsidRPr="00DC6DBD">
        <w:rPr>
          <w:rFonts w:ascii="Times New Roman" w:hAnsi="Times New Roman"/>
          <w:color w:val="000000"/>
          <w:sz w:val="24"/>
          <w:szCs w:val="24"/>
          <w:highlight w:val="yellow"/>
        </w:rPr>
        <w:t>Должность,</w:t>
      </w:r>
    </w:p>
    <w:p w:rsidR="00DC6DBD" w:rsidRPr="00261EB9" w:rsidRDefault="00DC6DBD" w:rsidP="00DC6DBD">
      <w:pPr>
        <w:widowControl w:val="0"/>
        <w:autoSpaceDE w:val="0"/>
        <w:autoSpaceDN w:val="0"/>
        <w:adjustRightInd w:val="0"/>
        <w:spacing w:after="0" w:line="276" w:lineRule="auto"/>
        <w:rPr>
          <w:sz w:val="24"/>
          <w:szCs w:val="24"/>
        </w:rPr>
      </w:pPr>
      <w:r w:rsidRPr="00261EB9">
        <w:rPr>
          <w:rFonts w:ascii="Times New Roman" w:hAnsi="Times New Roman"/>
          <w:color w:val="000000"/>
          <w:sz w:val="24"/>
          <w:szCs w:val="24"/>
          <w:highlight w:val="yellow"/>
        </w:rPr>
        <w:t>уч. степень., уч. звание</w:t>
      </w:r>
      <w:r w:rsidRPr="00261EB9">
        <w:rPr>
          <w:rFonts w:ascii="Times New Roman" w:hAnsi="Times New Roman"/>
          <w:color w:val="000000"/>
          <w:sz w:val="24"/>
          <w:szCs w:val="24"/>
          <w:highlight w:val="yellow"/>
        </w:rPr>
        <w:tab/>
        <w:t>Фамилия И.О. ___________</w:t>
      </w:r>
    </w:p>
    <w:p w:rsidR="00DC6DBD" w:rsidRDefault="00DC6DBD" w:rsidP="00261EB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DC6DBD" w:rsidRDefault="00DC6DBD" w:rsidP="00261EB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DC6DBD" w:rsidRDefault="00DC6DBD" w:rsidP="00261EB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DC6DBD" w:rsidRDefault="00DC6DBD" w:rsidP="00261EB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261EB9" w:rsidRDefault="00261EB9" w:rsidP="00261EB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4"/>
          <w:szCs w:val="24"/>
          <w:highlight w:val="yellow"/>
        </w:rPr>
      </w:pPr>
      <w:r w:rsidRPr="00261EB9">
        <w:rPr>
          <w:rFonts w:ascii="Times New Roman" w:hAnsi="Times New Roman"/>
          <w:color w:val="000000"/>
          <w:sz w:val="24"/>
          <w:szCs w:val="24"/>
        </w:rPr>
        <w:t xml:space="preserve">Образовательная программа разработана совместно </w:t>
      </w:r>
      <w:proofErr w:type="gramStart"/>
      <w:r w:rsidRPr="00261EB9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261E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6DBD" w:rsidRPr="00DC6DBD">
        <w:rPr>
          <w:rFonts w:ascii="Times New Roman" w:hAnsi="Times New Roman"/>
          <w:color w:val="000000"/>
          <w:sz w:val="24"/>
          <w:szCs w:val="24"/>
          <w:highlight w:val="yellow"/>
        </w:rPr>
        <w:t>работодатель</w:t>
      </w:r>
    </w:p>
    <w:p w:rsidR="00DC6DBD" w:rsidRDefault="00DC6DBD" w:rsidP="00261EB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DC6DBD" w:rsidRDefault="00DC6DBD" w:rsidP="00261EB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261EB9" w:rsidRDefault="00261EB9" w:rsidP="005F5355">
      <w:pPr>
        <w:pStyle w:val="15"/>
        <w:spacing w:line="360" w:lineRule="auto"/>
        <w:jc w:val="center"/>
        <w:rPr>
          <w:rFonts w:eastAsia="Calibri" w:cs="Times New Roman"/>
          <w:b/>
          <w:bCs/>
          <w:lang w:eastAsia="ru-RU"/>
        </w:rPr>
      </w:pPr>
    </w:p>
    <w:p w:rsidR="00DC6DBD" w:rsidRDefault="00DC6DBD" w:rsidP="005F5355">
      <w:pPr>
        <w:pStyle w:val="15"/>
        <w:spacing w:line="360" w:lineRule="auto"/>
        <w:jc w:val="center"/>
        <w:rPr>
          <w:rFonts w:eastAsia="Calibri" w:cs="Times New Roman"/>
          <w:b/>
          <w:bCs/>
          <w:lang w:eastAsia="ru-RU"/>
        </w:rPr>
        <w:sectPr w:rsidR="00DC6DBD" w:rsidSect="005F5355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C0340" w:rsidRPr="009C0340" w:rsidRDefault="009C0340" w:rsidP="009C0340">
      <w:pPr>
        <w:widowControl w:val="0"/>
        <w:tabs>
          <w:tab w:val="left" w:pos="5174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9C0340">
        <w:rPr>
          <w:rFonts w:ascii="Times New Roman" w:hAnsi="Times New Roman"/>
          <w:color w:val="000000"/>
          <w:sz w:val="24"/>
          <w:szCs w:val="24"/>
        </w:rPr>
        <w:lastRenderedPageBreak/>
        <w:t>СОДЕРЖАНИЕ</w:t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-1587230477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bCs/>
          <w:sz w:val="22"/>
          <w:szCs w:val="22"/>
        </w:rPr>
      </w:sdtEndPr>
      <w:sdtContent>
        <w:p w:rsidR="004F3525" w:rsidRPr="004F3525" w:rsidRDefault="004F3525">
          <w:pPr>
            <w:pStyle w:val="aff4"/>
            <w:rPr>
              <w:rFonts w:ascii="Times New Roman" w:hAnsi="Times New Roman" w:cs="Times New Roman"/>
              <w:sz w:val="24"/>
              <w:szCs w:val="24"/>
            </w:rPr>
          </w:pPr>
        </w:p>
        <w:p w:rsidR="006E2C83" w:rsidRPr="006E2C83" w:rsidRDefault="004F3525">
          <w:pPr>
            <w:pStyle w:val="37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6E2C83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6E2C83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 xml:space="preserve"> TOC \o "1-3" \h \z \u </w:instrText>
          </w:r>
          <w:r w:rsidRPr="006E2C83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hyperlink w:anchor="_Toc531730662" w:history="1">
            <w:r w:rsidR="006E2C83" w:rsidRPr="006E2C83">
              <w:rPr>
                <w:rStyle w:val="aff5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ОБЩАЯ ХАРАКТЕРИСТИКА ОБРАЗОВАТЕЛЬНОЙ ПРОГРАММЫ</w:t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_Toc531730662 \h </w:instrText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2C83" w:rsidRPr="006E2C83" w:rsidRDefault="00780C5D">
          <w:pPr>
            <w:pStyle w:val="18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1730663" w:history="1">
            <w:r w:rsidR="006E2C83" w:rsidRPr="006E2C83">
              <w:rPr>
                <w:rStyle w:val="aff5"/>
                <w:rFonts w:ascii="Times New Roman" w:hAnsi="Times New Roman" w:cs="Times New Roman"/>
                <w:noProof/>
                <w:sz w:val="24"/>
                <w:szCs w:val="24"/>
              </w:rPr>
              <w:t>Используемые сокращения и обозначения</w:t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_Toc531730663 \h </w:instrText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2C83" w:rsidRPr="006E2C83" w:rsidRDefault="00780C5D">
          <w:pPr>
            <w:pStyle w:val="18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1730664" w:history="1">
            <w:r w:rsidR="006E2C83" w:rsidRPr="006E2C83">
              <w:rPr>
                <w:rStyle w:val="aff5"/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="006E2C83" w:rsidRPr="006E2C8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6E2C83" w:rsidRPr="006E2C83">
              <w:rPr>
                <w:rStyle w:val="aff5"/>
                <w:rFonts w:ascii="Times New Roman" w:hAnsi="Times New Roman" w:cs="Times New Roman"/>
                <w:noProof/>
                <w:sz w:val="24"/>
                <w:szCs w:val="24"/>
              </w:rPr>
              <w:t>Общие положения</w:t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_Toc531730664 \h </w:instrText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2C83" w:rsidRPr="006E2C83" w:rsidRDefault="00780C5D">
          <w:pPr>
            <w:pStyle w:val="24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1730665" w:history="1">
            <w:r w:rsidR="006E2C83" w:rsidRPr="006E2C83">
              <w:rPr>
                <w:rStyle w:val="aff5"/>
                <w:rFonts w:ascii="Times New Roman" w:hAnsi="Times New Roman" w:cs="Times New Roman"/>
                <w:noProof/>
                <w:sz w:val="24"/>
                <w:szCs w:val="24"/>
              </w:rPr>
              <w:t>1.1.</w:t>
            </w:r>
            <w:r w:rsidR="006E2C83" w:rsidRPr="006E2C8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6E2C83" w:rsidRPr="006E2C83">
              <w:rPr>
                <w:rStyle w:val="aff5"/>
                <w:rFonts w:ascii="Times New Roman" w:hAnsi="Times New Roman" w:cs="Times New Roman"/>
                <w:noProof/>
                <w:sz w:val="24"/>
                <w:szCs w:val="24"/>
              </w:rPr>
              <w:t>Документы, регламентирующие содержание и организацию образовательного процесса</w:t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_Toc531730665 \h </w:instrText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2C83" w:rsidRPr="006E2C83" w:rsidRDefault="00780C5D">
          <w:pPr>
            <w:pStyle w:val="24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1730666" w:history="1">
            <w:r w:rsidR="006E2C83" w:rsidRPr="006E2C83">
              <w:rPr>
                <w:rStyle w:val="aff5"/>
                <w:rFonts w:ascii="Times New Roman" w:hAnsi="Times New Roman" w:cs="Times New Roman"/>
                <w:noProof/>
                <w:sz w:val="24"/>
                <w:szCs w:val="24"/>
              </w:rPr>
              <w:t>1.2.</w:t>
            </w:r>
            <w:r w:rsidR="006E2C83" w:rsidRPr="006E2C8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6E2C83" w:rsidRPr="006E2C83">
              <w:rPr>
                <w:rStyle w:val="aff5"/>
                <w:rFonts w:ascii="Times New Roman" w:hAnsi="Times New Roman" w:cs="Times New Roman"/>
                <w:noProof/>
                <w:sz w:val="24"/>
                <w:szCs w:val="24"/>
              </w:rPr>
              <w:t>Цель (миссия) образовательной программы</w:t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_Toc531730666 \h </w:instrText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2C83" w:rsidRPr="006E2C83" w:rsidRDefault="00780C5D">
          <w:pPr>
            <w:pStyle w:val="24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1730667" w:history="1">
            <w:r w:rsidR="006E2C83" w:rsidRPr="006E2C83">
              <w:rPr>
                <w:rStyle w:val="aff5"/>
                <w:rFonts w:ascii="Times New Roman" w:hAnsi="Times New Roman" w:cs="Times New Roman"/>
                <w:noProof/>
                <w:sz w:val="24"/>
                <w:szCs w:val="24"/>
              </w:rPr>
              <w:t>1.3.</w:t>
            </w:r>
            <w:r w:rsidR="006E2C83" w:rsidRPr="006E2C8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6E2C83" w:rsidRPr="006E2C83">
              <w:rPr>
                <w:rStyle w:val="aff5"/>
                <w:rFonts w:ascii="Times New Roman" w:hAnsi="Times New Roman" w:cs="Times New Roman"/>
                <w:noProof/>
                <w:sz w:val="24"/>
                <w:szCs w:val="24"/>
              </w:rPr>
              <w:t>Сроки освоения образовательной программы</w:t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_Toc531730667 \h </w:instrText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2C83" w:rsidRPr="006E2C83" w:rsidRDefault="00780C5D">
          <w:pPr>
            <w:pStyle w:val="24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1730668" w:history="1">
            <w:r w:rsidR="006E2C83" w:rsidRPr="006E2C83">
              <w:rPr>
                <w:rStyle w:val="aff5"/>
                <w:rFonts w:ascii="Times New Roman" w:hAnsi="Times New Roman" w:cs="Times New Roman"/>
                <w:noProof/>
                <w:sz w:val="24"/>
                <w:szCs w:val="24"/>
              </w:rPr>
              <w:t>1.4.</w:t>
            </w:r>
            <w:r w:rsidR="006E2C83" w:rsidRPr="006E2C8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6E2C83" w:rsidRPr="006E2C83">
              <w:rPr>
                <w:rStyle w:val="aff5"/>
                <w:rFonts w:ascii="Times New Roman" w:hAnsi="Times New Roman" w:cs="Times New Roman"/>
                <w:noProof/>
                <w:sz w:val="24"/>
                <w:szCs w:val="24"/>
              </w:rPr>
              <w:t>Языки реализации образовательной программы</w:t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_Toc531730668 \h </w:instrText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2C83" w:rsidRPr="006E2C83" w:rsidRDefault="00780C5D">
          <w:pPr>
            <w:pStyle w:val="24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1730669" w:history="1">
            <w:r w:rsidR="006E2C83" w:rsidRPr="006E2C83">
              <w:rPr>
                <w:rStyle w:val="aff5"/>
                <w:rFonts w:ascii="Times New Roman" w:hAnsi="Times New Roman" w:cs="Times New Roman"/>
                <w:noProof/>
                <w:sz w:val="24"/>
                <w:szCs w:val="24"/>
              </w:rPr>
              <w:t>1.5.</w:t>
            </w:r>
            <w:r w:rsidR="006E2C83" w:rsidRPr="006E2C8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6E2C83" w:rsidRPr="006E2C83">
              <w:rPr>
                <w:rStyle w:val="aff5"/>
                <w:rFonts w:ascii="Times New Roman" w:hAnsi="Times New Roman" w:cs="Times New Roman"/>
                <w:noProof/>
                <w:sz w:val="24"/>
                <w:szCs w:val="24"/>
              </w:rPr>
              <w:t>Нормативная база</w:t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_Toc531730669 \h </w:instrText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2C83" w:rsidRPr="006E2C83" w:rsidRDefault="00780C5D">
          <w:pPr>
            <w:pStyle w:val="24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1730670" w:history="1">
            <w:r w:rsidR="006E2C83" w:rsidRPr="006E2C83">
              <w:rPr>
                <w:rStyle w:val="aff5"/>
                <w:rFonts w:ascii="Times New Roman" w:hAnsi="Times New Roman" w:cs="Times New Roman"/>
                <w:noProof/>
                <w:sz w:val="24"/>
                <w:szCs w:val="24"/>
              </w:rPr>
              <w:t>1.6.</w:t>
            </w:r>
            <w:r w:rsidR="006E2C83" w:rsidRPr="006E2C8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6E2C83" w:rsidRPr="006E2C83">
              <w:rPr>
                <w:rStyle w:val="aff5"/>
                <w:rFonts w:ascii="Times New Roman" w:hAnsi="Times New Roman" w:cs="Times New Roman"/>
                <w:noProof/>
                <w:sz w:val="24"/>
                <w:szCs w:val="24"/>
              </w:rPr>
              <w:t>Особенности образовательной программы</w:t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_Toc531730670 \h </w:instrText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2C83" w:rsidRPr="006E2C83" w:rsidRDefault="00780C5D">
          <w:pPr>
            <w:pStyle w:val="24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1730671" w:history="1">
            <w:r w:rsidR="006E2C83" w:rsidRPr="006E2C83">
              <w:rPr>
                <w:rStyle w:val="aff5"/>
                <w:rFonts w:ascii="Times New Roman" w:hAnsi="Times New Roman" w:cs="Times New Roman"/>
                <w:noProof/>
                <w:sz w:val="24"/>
                <w:szCs w:val="24"/>
              </w:rPr>
              <w:t>1.7.</w:t>
            </w:r>
            <w:r w:rsidR="006E2C83" w:rsidRPr="006E2C8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6E2C83" w:rsidRPr="006E2C83">
              <w:rPr>
                <w:rStyle w:val="aff5"/>
                <w:rFonts w:ascii="Times New Roman" w:hAnsi="Times New Roman" w:cs="Times New Roman"/>
                <w:noProof/>
                <w:sz w:val="24"/>
                <w:szCs w:val="24"/>
              </w:rPr>
              <w:t>Востребованность выпускников</w:t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_Toc531730671 \h </w:instrText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2C83" w:rsidRPr="006E2C83" w:rsidRDefault="00780C5D">
          <w:pPr>
            <w:pStyle w:val="24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1730672" w:history="1">
            <w:r w:rsidR="006E2C83" w:rsidRPr="006E2C83">
              <w:rPr>
                <w:rStyle w:val="aff5"/>
                <w:rFonts w:ascii="Times New Roman" w:hAnsi="Times New Roman" w:cs="Times New Roman"/>
                <w:noProof/>
                <w:sz w:val="24"/>
                <w:szCs w:val="24"/>
              </w:rPr>
              <w:t>1.8.</w:t>
            </w:r>
            <w:r w:rsidR="006E2C83" w:rsidRPr="006E2C8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6E2C83" w:rsidRPr="006E2C83">
              <w:rPr>
                <w:rStyle w:val="aff5"/>
                <w:rFonts w:ascii="Times New Roman" w:hAnsi="Times New Roman" w:cs="Times New Roman"/>
                <w:noProof/>
                <w:sz w:val="24"/>
                <w:szCs w:val="24"/>
              </w:rPr>
              <w:t>Требования для поступления на образовательную программу</w:t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_Toc531730672 \h </w:instrText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2C83" w:rsidRPr="006E2C83" w:rsidRDefault="00780C5D">
          <w:pPr>
            <w:pStyle w:val="18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1730673" w:history="1">
            <w:r w:rsidR="006E2C83" w:rsidRPr="006E2C83">
              <w:rPr>
                <w:rStyle w:val="aff5"/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  <w:r w:rsidR="006E2C83" w:rsidRPr="006E2C8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6E2C83" w:rsidRPr="006E2C83">
              <w:rPr>
                <w:rStyle w:val="aff5"/>
                <w:rFonts w:ascii="Times New Roman" w:hAnsi="Times New Roman" w:cs="Times New Roman"/>
                <w:noProof/>
                <w:sz w:val="24"/>
                <w:szCs w:val="24"/>
              </w:rPr>
              <w:t>Квалификационная характеристика выпускника</w:t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_Toc531730673 \h </w:instrText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2C83" w:rsidRPr="006E2C83" w:rsidRDefault="00780C5D">
          <w:pPr>
            <w:pStyle w:val="24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1730674" w:history="1">
            <w:r w:rsidR="006E2C83" w:rsidRPr="006E2C83">
              <w:rPr>
                <w:rStyle w:val="aff5"/>
                <w:rFonts w:ascii="Times New Roman" w:hAnsi="Times New Roman" w:cs="Times New Roman"/>
                <w:noProof/>
                <w:sz w:val="24"/>
                <w:szCs w:val="24"/>
              </w:rPr>
              <w:t>2.1.</w:t>
            </w:r>
            <w:r w:rsidR="006E2C83" w:rsidRPr="006E2C8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6E2C83" w:rsidRPr="006E2C83">
              <w:rPr>
                <w:rStyle w:val="aff5"/>
                <w:rFonts w:ascii="Times New Roman" w:hAnsi="Times New Roman" w:cs="Times New Roman"/>
                <w:noProof/>
                <w:sz w:val="24"/>
                <w:szCs w:val="24"/>
              </w:rPr>
              <w:t>Области профессиональной деятельности</w:t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_Toc531730674 \h </w:instrText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2C83" w:rsidRPr="006E2C83" w:rsidRDefault="00780C5D">
          <w:pPr>
            <w:pStyle w:val="24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1730675" w:history="1">
            <w:r w:rsidR="006E2C83" w:rsidRPr="006E2C83">
              <w:rPr>
                <w:rStyle w:val="aff5"/>
                <w:rFonts w:ascii="Times New Roman" w:hAnsi="Times New Roman" w:cs="Times New Roman"/>
                <w:noProof/>
                <w:sz w:val="24"/>
                <w:szCs w:val="24"/>
              </w:rPr>
              <w:t>2.2.</w:t>
            </w:r>
            <w:r w:rsidR="006E2C83" w:rsidRPr="006E2C8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6E2C83" w:rsidRPr="006E2C83">
              <w:rPr>
                <w:rStyle w:val="aff5"/>
                <w:rFonts w:ascii="Times New Roman" w:hAnsi="Times New Roman" w:cs="Times New Roman"/>
                <w:noProof/>
                <w:sz w:val="24"/>
                <w:szCs w:val="24"/>
              </w:rPr>
              <w:t>Объекты профессиональной деятельности</w:t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_Toc531730675 \h </w:instrText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2C83" w:rsidRPr="006E2C83" w:rsidRDefault="00780C5D">
          <w:pPr>
            <w:pStyle w:val="24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1730676" w:history="1">
            <w:r w:rsidR="006E2C83" w:rsidRPr="006E2C83">
              <w:rPr>
                <w:rStyle w:val="aff5"/>
                <w:rFonts w:ascii="Times New Roman" w:hAnsi="Times New Roman" w:cs="Times New Roman"/>
                <w:noProof/>
                <w:sz w:val="24"/>
                <w:szCs w:val="24"/>
              </w:rPr>
              <w:t>2.3.</w:t>
            </w:r>
            <w:r w:rsidR="006E2C83" w:rsidRPr="006E2C8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6E2C83" w:rsidRPr="006E2C83">
              <w:rPr>
                <w:rStyle w:val="aff5"/>
                <w:rFonts w:ascii="Times New Roman" w:hAnsi="Times New Roman" w:cs="Times New Roman"/>
                <w:noProof/>
                <w:sz w:val="24"/>
                <w:szCs w:val="24"/>
              </w:rPr>
              <w:t>Виды профессиональной деятельности</w:t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_Toc531730676 \h </w:instrText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2C83" w:rsidRPr="006E2C83" w:rsidRDefault="00780C5D">
          <w:pPr>
            <w:pStyle w:val="24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1730677" w:history="1">
            <w:r w:rsidR="006E2C83" w:rsidRPr="006E2C83">
              <w:rPr>
                <w:rStyle w:val="aff5"/>
                <w:rFonts w:ascii="Times New Roman" w:hAnsi="Times New Roman" w:cs="Times New Roman"/>
                <w:noProof/>
                <w:sz w:val="24"/>
                <w:szCs w:val="24"/>
              </w:rPr>
              <w:t>2.4.</w:t>
            </w:r>
            <w:r w:rsidR="006E2C83" w:rsidRPr="006E2C8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6E2C83" w:rsidRPr="006E2C83">
              <w:rPr>
                <w:rStyle w:val="aff5"/>
                <w:rFonts w:ascii="Times New Roman" w:hAnsi="Times New Roman" w:cs="Times New Roman"/>
                <w:noProof/>
                <w:sz w:val="24"/>
                <w:szCs w:val="24"/>
              </w:rPr>
              <w:t>Задачи профессиональной деятельности</w:t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_Toc531730677 \h </w:instrText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2C83" w:rsidRPr="006E2C83" w:rsidRDefault="00780C5D">
          <w:pPr>
            <w:pStyle w:val="24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1730678" w:history="1">
            <w:r w:rsidR="006E2C83" w:rsidRPr="006E2C83">
              <w:rPr>
                <w:rStyle w:val="aff5"/>
                <w:rFonts w:ascii="Times New Roman" w:hAnsi="Times New Roman" w:cs="Times New Roman"/>
                <w:noProof/>
                <w:sz w:val="24"/>
                <w:szCs w:val="24"/>
              </w:rPr>
              <w:t>2.5.</w:t>
            </w:r>
            <w:r w:rsidR="006E2C83" w:rsidRPr="006E2C83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6E2C83" w:rsidRPr="006E2C83">
              <w:rPr>
                <w:rStyle w:val="aff5"/>
                <w:rFonts w:ascii="Times New Roman" w:hAnsi="Times New Roman" w:cs="Times New Roman"/>
                <w:noProof/>
                <w:sz w:val="24"/>
                <w:szCs w:val="24"/>
              </w:rPr>
              <w:t>Перечень профессиональных стандартов, соответствующих профессиональной деятельности выпускников, освоивших образовательную программу</w:t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_Toc531730678 \h </w:instrText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2C83" w:rsidRPr="006E2C83" w:rsidRDefault="00780C5D">
          <w:pPr>
            <w:pStyle w:val="24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1730679" w:history="1">
            <w:r w:rsidR="006E2C83" w:rsidRPr="0021483C">
              <w:rPr>
                <w:rStyle w:val="aff5"/>
                <w:rFonts w:ascii="Times New Roman" w:hAnsi="Times New Roman" w:cs="Times New Roman"/>
                <w:noProof/>
                <w:sz w:val="24"/>
                <w:szCs w:val="24"/>
              </w:rPr>
              <w:t>2.6.</w:t>
            </w:r>
            <w:r w:rsidR="006E2C83" w:rsidRPr="0021483C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6E2C83" w:rsidRPr="0021483C">
              <w:rPr>
                <w:rStyle w:val="aff5"/>
                <w:rFonts w:ascii="Times New Roman" w:hAnsi="Times New Roman" w:cs="Times New Roman"/>
                <w:noProof/>
                <w:sz w:val="24"/>
                <w:szCs w:val="24"/>
              </w:rPr>
              <w:t>Планируемые результаты освоения ОПОП (компетенции) и индикаторы их достижения</w:t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_Toc531730679 \h </w:instrText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2C83" w:rsidRPr="006E2C83" w:rsidRDefault="00780C5D">
          <w:pPr>
            <w:pStyle w:val="18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1730680" w:history="1">
            <w:r w:rsidR="006E2C83" w:rsidRPr="006E2C83">
              <w:rPr>
                <w:rStyle w:val="aff5"/>
                <w:rFonts w:ascii="Times New Roman" w:hAnsi="Times New Roman" w:cs="Times New Roman"/>
                <w:noProof/>
                <w:sz w:val="24"/>
                <w:szCs w:val="24"/>
              </w:rPr>
              <w:t>3. Структура и требования к содержанию образовательной программы</w:t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_Toc531730680 \h </w:instrText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2C83" w:rsidRPr="006E2C83" w:rsidRDefault="00780C5D">
          <w:pPr>
            <w:pStyle w:val="2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1730681" w:history="1">
            <w:r w:rsidR="006E2C83" w:rsidRPr="006E2C83">
              <w:rPr>
                <w:rStyle w:val="aff5"/>
                <w:rFonts w:ascii="Times New Roman" w:hAnsi="Times New Roman" w:cs="Times New Roman"/>
                <w:noProof/>
                <w:sz w:val="24"/>
                <w:szCs w:val="24"/>
              </w:rPr>
              <w:t>3.1. Структура образовательной программы</w:t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_Toc531730681 \h </w:instrText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2C83" w:rsidRPr="006E2C83" w:rsidRDefault="00780C5D">
          <w:pPr>
            <w:pStyle w:val="2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1730682" w:history="1">
            <w:r w:rsidR="006E2C83" w:rsidRPr="006E2C83">
              <w:rPr>
                <w:rStyle w:val="aff5"/>
                <w:rFonts w:ascii="Times New Roman" w:hAnsi="Times New Roman" w:cs="Times New Roman"/>
                <w:noProof/>
                <w:sz w:val="24"/>
                <w:szCs w:val="24"/>
              </w:rPr>
              <w:t>3.2. Требования к содержанию образовательной программы</w:t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_Toc531730682 \h </w:instrText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2C83" w:rsidRPr="006E2C83" w:rsidRDefault="00780C5D">
          <w:pPr>
            <w:pStyle w:val="2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1730683" w:history="1">
            <w:r w:rsidR="006E2C83" w:rsidRPr="006E2C83">
              <w:rPr>
                <w:rStyle w:val="aff5"/>
                <w:rFonts w:ascii="Times New Roman" w:hAnsi="Times New Roman" w:cs="Times New Roman"/>
                <w:noProof/>
                <w:sz w:val="24"/>
                <w:szCs w:val="24"/>
              </w:rPr>
              <w:t>3.3. Применяемые образовательные технологии</w:t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_Toc531730683 \h </w:instrText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2C83" w:rsidRPr="006E2C83" w:rsidRDefault="00780C5D">
          <w:pPr>
            <w:pStyle w:val="2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1730684" w:history="1">
            <w:r w:rsidR="006E2C83" w:rsidRPr="006E2C83">
              <w:rPr>
                <w:rStyle w:val="aff5"/>
                <w:rFonts w:ascii="Times New Roman" w:hAnsi="Times New Roman" w:cs="Times New Roman"/>
                <w:noProof/>
                <w:sz w:val="24"/>
                <w:szCs w:val="24"/>
              </w:rPr>
              <w:t>3.4. Организация практики</w:t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_Toc531730684 \h </w:instrText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2C83" w:rsidRPr="006E2C83" w:rsidRDefault="00780C5D">
          <w:pPr>
            <w:pStyle w:val="2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1730685" w:history="1">
            <w:r w:rsidR="006E2C83" w:rsidRPr="006E2C83">
              <w:rPr>
                <w:rStyle w:val="aff5"/>
                <w:rFonts w:ascii="Times New Roman" w:hAnsi="Times New Roman" w:cs="Times New Roman"/>
                <w:noProof/>
                <w:sz w:val="24"/>
                <w:szCs w:val="24"/>
              </w:rPr>
              <w:t xml:space="preserve">3.5. Научные исследования </w:t>
            </w:r>
            <w:r w:rsidR="006E2C83" w:rsidRPr="006E2C83">
              <w:rPr>
                <w:rStyle w:val="aff5"/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  <w:t>(для аспирантуры)</w:t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_Toc531730685 \h </w:instrText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2C83" w:rsidRPr="006E2C83" w:rsidRDefault="00780C5D">
          <w:pPr>
            <w:pStyle w:val="18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1730686" w:history="1">
            <w:r w:rsidR="006E2C83" w:rsidRPr="006E2C83">
              <w:rPr>
                <w:rStyle w:val="aff5"/>
                <w:rFonts w:ascii="Times New Roman" w:hAnsi="Times New Roman" w:cs="Times New Roman"/>
                <w:noProof/>
                <w:sz w:val="24"/>
                <w:szCs w:val="24"/>
              </w:rPr>
              <w:t>4. Условия осуществления образовательной деятельности по образовательной программе</w:t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_Toc531730686 \h </w:instrText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2C83" w:rsidRPr="006E2C83" w:rsidRDefault="00780C5D">
          <w:pPr>
            <w:pStyle w:val="2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1730687" w:history="1">
            <w:r w:rsidR="006E2C83" w:rsidRPr="006E2C83">
              <w:rPr>
                <w:rStyle w:val="aff5"/>
                <w:rFonts w:ascii="Times New Roman" w:hAnsi="Times New Roman" w:cs="Times New Roman"/>
                <w:noProof/>
                <w:sz w:val="24"/>
                <w:szCs w:val="24"/>
              </w:rPr>
              <w:t>4.1. Общесистемные условия ресурсного обеспечения реализации образовательной программы</w:t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_Toc531730687 \h </w:instrText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2C83" w:rsidRPr="006E2C83" w:rsidRDefault="00780C5D">
          <w:pPr>
            <w:pStyle w:val="2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1730688" w:history="1">
            <w:r w:rsidR="006E2C83" w:rsidRPr="006E2C83">
              <w:rPr>
                <w:rStyle w:val="aff5"/>
                <w:rFonts w:ascii="Times New Roman" w:hAnsi="Times New Roman" w:cs="Times New Roman"/>
                <w:noProof/>
                <w:sz w:val="24"/>
                <w:szCs w:val="24"/>
              </w:rPr>
              <w:t>4.2. Кадровые условия реализации образовательной программы</w:t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_Toc531730688 \h </w:instrText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2C83" w:rsidRPr="006E2C83" w:rsidRDefault="00780C5D">
          <w:pPr>
            <w:pStyle w:val="2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1730689" w:history="1">
            <w:r w:rsidR="006E2C83" w:rsidRPr="006E2C83">
              <w:rPr>
                <w:rStyle w:val="aff5"/>
                <w:rFonts w:ascii="Times New Roman" w:hAnsi="Times New Roman" w:cs="Times New Roman"/>
                <w:noProof/>
                <w:sz w:val="24"/>
                <w:szCs w:val="24"/>
              </w:rPr>
              <w:t>4.3. Материально-техническое и учебно-методическое обеспечение образовательной программы</w:t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_Toc531730689 \h </w:instrText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2C83" w:rsidRPr="006E2C83" w:rsidRDefault="00780C5D">
          <w:pPr>
            <w:pStyle w:val="2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1730690" w:history="1">
            <w:r w:rsidR="006E2C83" w:rsidRPr="006E2C83">
              <w:rPr>
                <w:rStyle w:val="aff5"/>
                <w:rFonts w:ascii="Times New Roman" w:hAnsi="Times New Roman" w:cs="Times New Roman"/>
                <w:noProof/>
                <w:sz w:val="24"/>
                <w:szCs w:val="24"/>
              </w:rPr>
              <w:t>4.4. Финансовые условия реализации образовательной программы</w:t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_Toc531730690 \h </w:instrText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2C83" w:rsidRPr="006E2C83" w:rsidRDefault="00780C5D">
          <w:pPr>
            <w:pStyle w:val="18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1730691" w:history="1">
            <w:r w:rsidR="006E2C83" w:rsidRPr="006E2C83">
              <w:rPr>
                <w:rStyle w:val="aff5"/>
                <w:rFonts w:ascii="Times New Roman" w:hAnsi="Times New Roman" w:cs="Times New Roman"/>
                <w:noProof/>
                <w:sz w:val="24"/>
                <w:szCs w:val="24"/>
              </w:rPr>
              <w:t>5. Применяемые механизмы оценки качества образовательной деятельности и подготовки обучающихся по образовательной программе</w:t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_Toc531730691 \h </w:instrText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E2C83" w:rsidRPr="006E2C83" w:rsidRDefault="00780C5D">
          <w:pPr>
            <w:pStyle w:val="18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1730692" w:history="1">
            <w:r w:rsidR="006E2C83" w:rsidRPr="006E2C83">
              <w:rPr>
                <w:rStyle w:val="aff5"/>
                <w:rFonts w:ascii="Times New Roman" w:hAnsi="Times New Roman" w:cs="Times New Roman"/>
                <w:noProof/>
                <w:sz w:val="24"/>
                <w:szCs w:val="24"/>
              </w:rPr>
              <w:t>6. Особенности реализации образовательной программы для инвалидов и лиц с ограниченными возможностями здоровья</w:t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_Toc531730692 \h </w:instrText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="006E2C83" w:rsidRPr="006E2C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F3525" w:rsidRDefault="004F3525">
          <w:r w:rsidRPr="006E2C83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9C0340" w:rsidRDefault="009C0340" w:rsidP="003170DC">
      <w:pPr>
        <w:tabs>
          <w:tab w:val="right" w:pos="9355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0340" w:rsidRDefault="009C0340" w:rsidP="003170DC">
      <w:pPr>
        <w:tabs>
          <w:tab w:val="right" w:pos="9355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0340" w:rsidRDefault="009C0340" w:rsidP="003170DC">
      <w:pPr>
        <w:tabs>
          <w:tab w:val="right" w:pos="9355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0340" w:rsidRDefault="009C0340" w:rsidP="003170DC">
      <w:pPr>
        <w:tabs>
          <w:tab w:val="right" w:pos="9355"/>
        </w:tabs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9C0340" w:rsidSect="00E348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0340" w:rsidRPr="004F3525" w:rsidRDefault="009C0340" w:rsidP="002C3EC9">
      <w:pPr>
        <w:pStyle w:val="1"/>
        <w:numPr>
          <w:ilvl w:val="0"/>
          <w:numId w:val="0"/>
        </w:numPr>
        <w:ind w:firstLine="709"/>
      </w:pPr>
      <w:bookmarkStart w:id="7" w:name="_Toc531730663"/>
      <w:r w:rsidRPr="004F3525">
        <w:lastRenderedPageBreak/>
        <w:t>Используемые сокращения и обозначения</w:t>
      </w:r>
      <w:bookmarkEnd w:id="7"/>
    </w:p>
    <w:p w:rsidR="009C0340" w:rsidRDefault="009C0340" w:rsidP="009C03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340" w:rsidRDefault="009C0340" w:rsidP="009C03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F3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государственный образовательный стандарт высшего образования;</w:t>
      </w:r>
    </w:p>
    <w:p w:rsidR="009C0340" w:rsidRDefault="009C0340" w:rsidP="009C03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ОПОП – основная профессиональная образовательная программа;</w:t>
      </w:r>
    </w:p>
    <w:p w:rsidR="00FC7450" w:rsidRDefault="00FC7450" w:rsidP="009C03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ОХОП – общая характеристика образовательной программы;</w:t>
      </w:r>
    </w:p>
    <w:p w:rsidR="009C0340" w:rsidRPr="009F37E8" w:rsidRDefault="009C0340" w:rsidP="009C03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КУГ – календарный учебный график;</w:t>
      </w:r>
    </w:p>
    <w:p w:rsidR="009C0340" w:rsidRPr="00D73CA7" w:rsidRDefault="009C0340" w:rsidP="009C03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D73CA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ОК</w:t>
      </w:r>
      <w:r w:rsidRPr="00D73CA7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eastAsia="ru-RU"/>
        </w:rPr>
        <w:t>+</w:t>
      </w:r>
      <w:r w:rsidRPr="00D73CA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– общекультурные компетенции (ФГОС ВО 3+);</w:t>
      </w:r>
    </w:p>
    <w:p w:rsidR="009C0340" w:rsidRPr="00D73CA7" w:rsidRDefault="009C0340" w:rsidP="009C03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D73CA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УК</w:t>
      </w:r>
      <w:r w:rsidRPr="00D73CA7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eastAsia="ru-RU"/>
        </w:rPr>
        <w:t>++</w:t>
      </w:r>
      <w:r w:rsidRPr="00D73CA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D73CA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noBreakHyphen/>
        <w:t xml:space="preserve"> универсальные компетенции (ФГОС ВО 3++);</w:t>
      </w:r>
    </w:p>
    <w:p w:rsidR="009C0340" w:rsidRPr="00D73CA7" w:rsidRDefault="009C0340" w:rsidP="009C03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D73CA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ОПК</w:t>
      </w:r>
      <w:r w:rsidRPr="00D73CA7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eastAsia="ru-RU"/>
        </w:rPr>
        <w:t>+</w:t>
      </w:r>
      <w:r w:rsidRPr="00D73CA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D73CA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noBreakHyphen/>
        <w:t xml:space="preserve"> общепрофессиональные компетенции (ФГОС ВО 3+)</w:t>
      </w:r>
    </w:p>
    <w:p w:rsidR="009C0340" w:rsidRPr="00D73CA7" w:rsidRDefault="009C0340" w:rsidP="009C03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D73CA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ОПК</w:t>
      </w:r>
      <w:r w:rsidRPr="00D73CA7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eastAsia="ru-RU"/>
        </w:rPr>
        <w:t>++</w:t>
      </w:r>
      <w:r w:rsidRPr="00D73CA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D73CA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noBreakHyphen/>
        <w:t xml:space="preserve"> общепрофессиональные компетенции (ФГОС ВО 3++);</w:t>
      </w:r>
    </w:p>
    <w:p w:rsidR="009C0340" w:rsidRPr="00D73CA7" w:rsidRDefault="009C0340" w:rsidP="009C03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D73CA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ПК</w:t>
      </w:r>
      <w:r w:rsidRPr="00D73CA7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eastAsia="ru-RU"/>
        </w:rPr>
        <w:t>+</w:t>
      </w:r>
      <w:r w:rsidRPr="00D73CA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D73CA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noBreakHyphen/>
        <w:t xml:space="preserve"> профессиональные компетенции (ФГОС ВО 3+);</w:t>
      </w:r>
    </w:p>
    <w:p w:rsidR="009C0340" w:rsidRPr="00D73CA7" w:rsidRDefault="009C0340" w:rsidP="009C03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D73CA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ПКО</w:t>
      </w:r>
      <w:r w:rsidRPr="00D73CA7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eastAsia="ru-RU"/>
        </w:rPr>
        <w:t>++</w:t>
      </w:r>
      <w:r w:rsidRPr="00D73CA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– обязательные профессиональные компетенции (ФГОС ВО 3++);</w:t>
      </w:r>
    </w:p>
    <w:p w:rsidR="009C0340" w:rsidRPr="009F37E8" w:rsidRDefault="009C0340" w:rsidP="009C03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A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ПКР</w:t>
      </w:r>
      <w:r w:rsidRPr="00D73CA7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  <w:lang w:eastAsia="ru-RU"/>
        </w:rPr>
        <w:t>++</w:t>
      </w:r>
      <w:r w:rsidRPr="00D73CA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– рекомендуемые профессиональные компетенции (ФГОС ВО 3++);</w:t>
      </w:r>
    </w:p>
    <w:p w:rsidR="009C0340" w:rsidRDefault="009C0340" w:rsidP="009C03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F3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государственная итоговая аттестация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0340" w:rsidRDefault="009C0340" w:rsidP="009C034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СПХФУ – ФГБОУ ВО СПХФУ Минздрава России</w:t>
      </w:r>
      <w:r w:rsidR="00FC7450">
        <w:rPr>
          <w:rFonts w:ascii="Times New Roman" w:hAnsi="Times New Roman"/>
          <w:sz w:val="24"/>
          <w:szCs w:val="24"/>
        </w:rPr>
        <w:t>.</w:t>
      </w:r>
    </w:p>
    <w:p w:rsidR="00FC7450" w:rsidRDefault="00FC7450" w:rsidP="009C03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340" w:rsidRDefault="00780C5D" w:rsidP="009C034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 xml:space="preserve">Допустимые </w:t>
      </w:r>
      <w:r w:rsidR="009C0340" w:rsidRPr="00D73CA7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 xml:space="preserve">сокращения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 xml:space="preserve">наименований </w:t>
      </w:r>
      <w:r w:rsidR="009C0340" w:rsidRPr="00D73CA7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дисциплин (модулей) и практик учебного плана:</w:t>
      </w:r>
    </w:p>
    <w:p w:rsidR="009C0340" w:rsidRPr="00D73CA7" w:rsidRDefault="009C0340" w:rsidP="009C03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340" w:rsidRDefault="009C0340" w:rsidP="009C0340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sectPr w:rsidR="009C0340" w:rsidSect="00E348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0340" w:rsidRPr="009C0340" w:rsidRDefault="009C0340" w:rsidP="002C3EC9">
      <w:pPr>
        <w:pStyle w:val="1"/>
        <w:numPr>
          <w:ilvl w:val="0"/>
          <w:numId w:val="34"/>
        </w:numPr>
      </w:pPr>
      <w:bookmarkStart w:id="8" w:name="_Toc440103979"/>
      <w:bookmarkStart w:id="9" w:name="_Toc531730664"/>
      <w:r w:rsidRPr="009C0340">
        <w:lastRenderedPageBreak/>
        <w:t>Общие положения</w:t>
      </w:r>
      <w:bookmarkStart w:id="10" w:name="_GoBack"/>
      <w:bookmarkEnd w:id="8"/>
      <w:bookmarkEnd w:id="9"/>
      <w:bookmarkEnd w:id="10"/>
    </w:p>
    <w:p w:rsidR="009C0340" w:rsidRPr="00663664" w:rsidRDefault="009C0340" w:rsidP="009C03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0340" w:rsidRPr="005D4240" w:rsidRDefault="009C0340" w:rsidP="009C0340">
      <w:pPr>
        <w:pStyle w:val="35"/>
        <w:numPr>
          <w:ilvl w:val="1"/>
          <w:numId w:val="12"/>
        </w:numPr>
        <w:ind w:left="0" w:firstLine="709"/>
        <w:outlineLvl w:val="1"/>
      </w:pPr>
      <w:r w:rsidRPr="005D4240">
        <w:t xml:space="preserve"> </w:t>
      </w:r>
      <w:bookmarkStart w:id="11" w:name="_Toc440103980"/>
      <w:bookmarkStart w:id="12" w:name="_Toc531730665"/>
      <w:r w:rsidRPr="005D4240">
        <w:t>Документы, регламентирующие содержание и организацию образовательного процесса</w:t>
      </w:r>
      <w:bookmarkEnd w:id="11"/>
      <w:bookmarkEnd w:id="12"/>
    </w:p>
    <w:p w:rsidR="009C0340" w:rsidRDefault="009C0340" w:rsidP="009C03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366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сновная профессиональная о</w:t>
      </w:r>
      <w:r w:rsidRPr="00663664">
        <w:rPr>
          <w:rFonts w:ascii="Times New Roman" w:hAnsi="Times New Roman"/>
          <w:sz w:val="24"/>
          <w:szCs w:val="24"/>
        </w:rPr>
        <w:t xml:space="preserve">бразовательная программа высшего образования – </w:t>
      </w:r>
      <w:r w:rsidRPr="009C0340">
        <w:rPr>
          <w:rFonts w:ascii="Times New Roman" w:hAnsi="Times New Roman"/>
          <w:sz w:val="24"/>
          <w:szCs w:val="24"/>
          <w:highlight w:val="yellow"/>
        </w:rPr>
        <w:t>программа специалитета</w:t>
      </w:r>
      <w:r w:rsidRPr="00663664">
        <w:rPr>
          <w:rFonts w:ascii="Times New Roman" w:hAnsi="Times New Roman"/>
          <w:sz w:val="24"/>
          <w:szCs w:val="24"/>
        </w:rPr>
        <w:t xml:space="preserve">, реализуемая </w:t>
      </w:r>
      <w:r>
        <w:rPr>
          <w:rFonts w:ascii="Times New Roman" w:hAnsi="Times New Roman"/>
          <w:sz w:val="24"/>
          <w:szCs w:val="24"/>
        </w:rPr>
        <w:t xml:space="preserve">СПХФУ </w:t>
      </w:r>
      <w:r w:rsidRPr="00663664">
        <w:rPr>
          <w:rFonts w:ascii="Times New Roman" w:hAnsi="Times New Roman"/>
          <w:sz w:val="24"/>
          <w:szCs w:val="24"/>
        </w:rPr>
        <w:t xml:space="preserve">по </w:t>
      </w:r>
      <w:r w:rsidRPr="009C0340">
        <w:rPr>
          <w:rFonts w:ascii="Times New Roman" w:hAnsi="Times New Roman"/>
          <w:sz w:val="24"/>
          <w:szCs w:val="24"/>
          <w:highlight w:val="yellow"/>
        </w:rPr>
        <w:t>специальности 33.05.01 Фармация, направленность (профиль) _____</w:t>
      </w:r>
      <w:r>
        <w:rPr>
          <w:rFonts w:ascii="Times New Roman" w:hAnsi="Times New Roman"/>
          <w:sz w:val="24"/>
          <w:szCs w:val="24"/>
        </w:rPr>
        <w:t>,</w:t>
      </w:r>
      <w:r w:rsidRPr="00663664">
        <w:rPr>
          <w:rFonts w:ascii="Times New Roman" w:hAnsi="Times New Roman"/>
          <w:sz w:val="24"/>
          <w:szCs w:val="24"/>
        </w:rPr>
        <w:t xml:space="preserve"> представляет собой комплекс основных характеристик образования (объем, содержание, планируемые результаты), организационно-педагогических условий, форм аттестации, который представлен в виде </w:t>
      </w:r>
      <w:r>
        <w:rPr>
          <w:rFonts w:ascii="Times New Roman" w:hAnsi="Times New Roman"/>
          <w:sz w:val="24"/>
          <w:szCs w:val="24"/>
        </w:rPr>
        <w:t>следующего комплекта документов:</w:t>
      </w:r>
    </w:p>
    <w:p w:rsidR="009C0340" w:rsidRDefault="009C0340" w:rsidP="009C03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3664">
        <w:rPr>
          <w:rFonts w:ascii="Times New Roman" w:hAnsi="Times New Roman"/>
          <w:sz w:val="24"/>
          <w:szCs w:val="24"/>
        </w:rPr>
        <w:t>общей характеристики образовательной программы,</w:t>
      </w:r>
    </w:p>
    <w:p w:rsidR="009C0340" w:rsidRDefault="009C0340" w:rsidP="009C03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3664">
        <w:rPr>
          <w:rFonts w:ascii="Times New Roman" w:hAnsi="Times New Roman"/>
          <w:sz w:val="24"/>
          <w:szCs w:val="24"/>
        </w:rPr>
        <w:t>учебного плана,</w:t>
      </w:r>
    </w:p>
    <w:p w:rsidR="009C0340" w:rsidRDefault="009C0340" w:rsidP="009C03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3664">
        <w:rPr>
          <w:rFonts w:ascii="Times New Roman" w:hAnsi="Times New Roman"/>
          <w:sz w:val="24"/>
          <w:szCs w:val="24"/>
        </w:rPr>
        <w:t>календарного учебного графика,</w:t>
      </w:r>
    </w:p>
    <w:p w:rsidR="009C0340" w:rsidRDefault="009C0340" w:rsidP="009C03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3664">
        <w:rPr>
          <w:rFonts w:ascii="Times New Roman" w:hAnsi="Times New Roman"/>
          <w:sz w:val="24"/>
          <w:szCs w:val="24"/>
        </w:rPr>
        <w:t>рабочих программ дисциплин (модулей), программ практик,</w:t>
      </w:r>
    </w:p>
    <w:p w:rsidR="009C0340" w:rsidRPr="005D4240" w:rsidRDefault="008066A3" w:rsidP="009C03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фондов </w:t>
      </w:r>
      <w:r w:rsidR="00C110B1">
        <w:rPr>
          <w:rFonts w:ascii="Times New Roman" w:hAnsi="Times New Roman"/>
          <w:sz w:val="24"/>
          <w:szCs w:val="24"/>
        </w:rPr>
        <w:t>о</w:t>
      </w:r>
      <w:r w:rsidR="009C0340" w:rsidRPr="005D4240">
        <w:rPr>
          <w:rFonts w:ascii="Times New Roman" w:hAnsi="Times New Roman"/>
          <w:sz w:val="24"/>
          <w:szCs w:val="24"/>
        </w:rPr>
        <w:t>ценочны</w:t>
      </w:r>
      <w:r w:rsidR="00C110B1">
        <w:rPr>
          <w:rFonts w:ascii="Times New Roman" w:hAnsi="Times New Roman"/>
          <w:sz w:val="24"/>
          <w:szCs w:val="24"/>
        </w:rPr>
        <w:t>х</w:t>
      </w:r>
      <w:r w:rsidR="009C0340" w:rsidRPr="005D4240">
        <w:rPr>
          <w:rFonts w:ascii="Times New Roman" w:hAnsi="Times New Roman"/>
          <w:sz w:val="24"/>
          <w:szCs w:val="24"/>
        </w:rPr>
        <w:t xml:space="preserve"> средств промежуточной и государственной итоговой аттестации,</w:t>
      </w:r>
    </w:p>
    <w:p w:rsidR="009C0340" w:rsidRPr="00663664" w:rsidRDefault="009C0340" w:rsidP="009C03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4240">
        <w:rPr>
          <w:rFonts w:ascii="Times New Roman" w:hAnsi="Times New Roman"/>
          <w:sz w:val="24"/>
          <w:szCs w:val="24"/>
        </w:rPr>
        <w:t>методических</w:t>
      </w:r>
      <w:r w:rsidRPr="00663664">
        <w:rPr>
          <w:rFonts w:ascii="Times New Roman" w:hAnsi="Times New Roman"/>
          <w:sz w:val="24"/>
          <w:szCs w:val="24"/>
        </w:rPr>
        <w:t xml:space="preserve"> материалов. </w:t>
      </w:r>
    </w:p>
    <w:p w:rsidR="009C0340" w:rsidRPr="00663664" w:rsidRDefault="009C0340" w:rsidP="009C03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3664">
        <w:rPr>
          <w:rFonts w:ascii="Times New Roman" w:hAnsi="Times New Roman"/>
          <w:sz w:val="24"/>
          <w:szCs w:val="24"/>
        </w:rPr>
        <w:t xml:space="preserve">Комплект документов по образовательной программе обновляется ежегодно с учетом развития науки, экономики, техники, технологий и социальной сферы. </w:t>
      </w:r>
    </w:p>
    <w:p w:rsidR="009C0340" w:rsidRPr="00663664" w:rsidRDefault="009C0340" w:rsidP="009C03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3664">
        <w:rPr>
          <w:rFonts w:ascii="Times New Roman" w:hAnsi="Times New Roman"/>
          <w:sz w:val="24"/>
          <w:szCs w:val="24"/>
        </w:rPr>
        <w:t xml:space="preserve">Информация об образовательной программе размещена на официальном сайте </w:t>
      </w:r>
      <w:r w:rsidR="00FC7450">
        <w:rPr>
          <w:rFonts w:ascii="Times New Roman" w:hAnsi="Times New Roman"/>
          <w:sz w:val="24"/>
          <w:szCs w:val="24"/>
        </w:rPr>
        <w:t>СПХФУ</w:t>
      </w:r>
      <w:r w:rsidRPr="00663664">
        <w:rPr>
          <w:rFonts w:ascii="Times New Roman" w:hAnsi="Times New Roman"/>
          <w:sz w:val="24"/>
          <w:szCs w:val="24"/>
        </w:rPr>
        <w:t xml:space="preserve"> в сети «Интернет» </w:t>
      </w:r>
      <w:r w:rsidRPr="00FC7450">
        <w:rPr>
          <w:rFonts w:ascii="Times New Roman" w:hAnsi="Times New Roman"/>
          <w:sz w:val="24"/>
          <w:szCs w:val="24"/>
          <w:highlight w:val="magenta"/>
        </w:rPr>
        <w:t>http://www.</w:t>
      </w:r>
      <w:proofErr w:type="spellStart"/>
      <w:r w:rsidR="00FC7450" w:rsidRPr="00FC7450">
        <w:rPr>
          <w:rFonts w:ascii="Times New Roman" w:hAnsi="Times New Roman"/>
          <w:sz w:val="24"/>
          <w:szCs w:val="24"/>
          <w:highlight w:val="magenta"/>
          <w:lang w:val="en-US"/>
        </w:rPr>
        <w:t>spcp</w:t>
      </w:r>
      <w:proofErr w:type="spellEnd"/>
      <w:r w:rsidRPr="00FC7450">
        <w:rPr>
          <w:rFonts w:ascii="Times New Roman" w:hAnsi="Times New Roman"/>
          <w:sz w:val="24"/>
          <w:szCs w:val="24"/>
          <w:highlight w:val="magenta"/>
        </w:rPr>
        <w:t>u.ru/</w:t>
      </w:r>
      <w:proofErr w:type="spellStart"/>
      <w:r w:rsidRPr="00FC7450">
        <w:rPr>
          <w:rFonts w:ascii="Times New Roman" w:hAnsi="Times New Roman"/>
          <w:sz w:val="24"/>
          <w:szCs w:val="24"/>
          <w:highlight w:val="magenta"/>
        </w:rPr>
        <w:t>info_obrazovanie</w:t>
      </w:r>
      <w:proofErr w:type="spellEnd"/>
      <w:r w:rsidRPr="00FC2777">
        <w:rPr>
          <w:rFonts w:ascii="Times New Roman" w:hAnsi="Times New Roman"/>
          <w:sz w:val="24"/>
          <w:szCs w:val="24"/>
        </w:rPr>
        <w:t>.</w:t>
      </w:r>
    </w:p>
    <w:p w:rsidR="009C0340" w:rsidRPr="00663664" w:rsidRDefault="009C0340" w:rsidP="009C0340">
      <w:pPr>
        <w:pStyle w:val="af"/>
        <w:numPr>
          <w:ilvl w:val="2"/>
          <w:numId w:val="12"/>
        </w:numPr>
        <w:tabs>
          <w:tab w:val="left" w:pos="993"/>
        </w:tabs>
        <w:ind w:left="0" w:firstLine="709"/>
        <w:jc w:val="both"/>
      </w:pPr>
      <w:r w:rsidRPr="001E08A2">
        <w:t>В общей</w:t>
      </w:r>
      <w:r w:rsidRPr="00663664">
        <w:t xml:space="preserve"> характеристике </w:t>
      </w:r>
      <w:r w:rsidR="00FC7450" w:rsidRPr="00663664">
        <w:t xml:space="preserve">образовательной программы </w:t>
      </w:r>
      <w:r>
        <w:t xml:space="preserve">описываются цели, общая структура и особенности реализации образовательной программы, а также </w:t>
      </w:r>
      <w:r w:rsidRPr="00663664">
        <w:t>указываются:</w:t>
      </w:r>
    </w:p>
    <w:p w:rsidR="009C0340" w:rsidRDefault="009C0340" w:rsidP="009C0340">
      <w:pPr>
        <w:pStyle w:val="af"/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>
        <w:t>код и наименование специальности подготовки;</w:t>
      </w:r>
    </w:p>
    <w:p w:rsidR="009C0340" w:rsidRPr="00663664" w:rsidRDefault="009C0340" w:rsidP="009C0340">
      <w:pPr>
        <w:pStyle w:val="af"/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>
        <w:t>к</w:t>
      </w:r>
      <w:r w:rsidRPr="00663664">
        <w:t>валификация, присваиваемая выпускникам;</w:t>
      </w:r>
    </w:p>
    <w:p w:rsidR="009C0340" w:rsidRPr="00663664" w:rsidRDefault="009C0340" w:rsidP="009C0340">
      <w:pPr>
        <w:pStyle w:val="af"/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>
        <w:t>в</w:t>
      </w:r>
      <w:r w:rsidRPr="00663664">
        <w:t>ид (виды) профессиональной деятельности, к которому (которым) готовятся выпускники;</w:t>
      </w:r>
    </w:p>
    <w:p w:rsidR="009C0340" w:rsidRPr="005D4240" w:rsidRDefault="00FC7450" w:rsidP="009C0340">
      <w:pPr>
        <w:pStyle w:val="af"/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>
        <w:t>н</w:t>
      </w:r>
      <w:r w:rsidR="009C0340" w:rsidRPr="005D4240">
        <w:t xml:space="preserve">аправленность (профиль) </w:t>
      </w:r>
      <w:r>
        <w:t xml:space="preserve">основной профессиональной </w:t>
      </w:r>
      <w:r w:rsidRPr="00663664">
        <w:t>образовательной программы</w:t>
      </w:r>
      <w:r w:rsidR="009C0340" w:rsidRPr="005D4240">
        <w:t>;</w:t>
      </w:r>
    </w:p>
    <w:p w:rsidR="009C0340" w:rsidRDefault="009C0340" w:rsidP="009C0340">
      <w:pPr>
        <w:pStyle w:val="af"/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5D4240">
        <w:t xml:space="preserve">планируемые результаты освоения </w:t>
      </w:r>
      <w:r w:rsidR="00FC7450">
        <w:t>ОПОП</w:t>
      </w:r>
      <w:r w:rsidRPr="005D4240">
        <w:t xml:space="preserve"> – компетенции обучающихся в соответствии с </w:t>
      </w:r>
      <w:r w:rsidR="00FC7450">
        <w:t>ФГОС ВО</w:t>
      </w:r>
      <w:r w:rsidRPr="005D4240">
        <w:t xml:space="preserve"> с учетом направленности (профиля) </w:t>
      </w:r>
      <w:r w:rsidR="00FC7450">
        <w:t xml:space="preserve">основной профессиональной </w:t>
      </w:r>
      <w:r w:rsidR="00FC7450" w:rsidRPr="00663664">
        <w:t>образовательной программы</w:t>
      </w:r>
      <w:r w:rsidRPr="005D4240">
        <w:t>;</w:t>
      </w:r>
    </w:p>
    <w:p w:rsidR="00FC7450" w:rsidRPr="005D4240" w:rsidRDefault="00FC7450" w:rsidP="009C0340">
      <w:pPr>
        <w:pStyle w:val="af"/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>
        <w:t>индикаторы достижения компетенций обучающихся;</w:t>
      </w:r>
    </w:p>
    <w:p w:rsidR="009C0340" w:rsidRPr="005D4240" w:rsidRDefault="009C0340" w:rsidP="009C0340">
      <w:pPr>
        <w:pStyle w:val="af"/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>
        <w:t>п</w:t>
      </w:r>
      <w:r w:rsidRPr="0080774F">
        <w:t xml:space="preserve">ланируемые результаты обучения по каждой дисциплине (модулю) и практике – знания, умения, навыки и (или) опыт </w:t>
      </w:r>
      <w:r w:rsidRPr="005D4240">
        <w:t xml:space="preserve">деятельности, обеспечивающие достижение планируемых результатов освоения образовательной программы; </w:t>
      </w:r>
    </w:p>
    <w:p w:rsidR="009C0340" w:rsidRDefault="009C0340" w:rsidP="009C0340">
      <w:pPr>
        <w:pStyle w:val="af"/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5D4240">
        <w:t>сведения о профессорско-преподавательском составе, участвующем в реализации образовательной программы</w:t>
      </w:r>
      <w:r w:rsidR="00FC7450">
        <w:t>;</w:t>
      </w:r>
    </w:p>
    <w:p w:rsidR="00FC7450" w:rsidRDefault="00FC7450" w:rsidP="009C0340">
      <w:pPr>
        <w:pStyle w:val="af"/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FC7450">
        <w:t>сведения об учебно-методическом и информационном обеспечении образовательного процесса</w:t>
      </w:r>
      <w:r>
        <w:t>;</w:t>
      </w:r>
    </w:p>
    <w:p w:rsidR="00FC7450" w:rsidRPr="005D4240" w:rsidRDefault="00FC7450" w:rsidP="009C0340">
      <w:pPr>
        <w:pStyle w:val="af"/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FC7450">
        <w:t>сведения о материально-техническом обеспечении образовательного процесса.</w:t>
      </w:r>
    </w:p>
    <w:p w:rsidR="009C0340" w:rsidRPr="00663664" w:rsidRDefault="009C0340" w:rsidP="009C0340">
      <w:pPr>
        <w:pStyle w:val="af"/>
        <w:numPr>
          <w:ilvl w:val="2"/>
          <w:numId w:val="12"/>
        </w:numPr>
        <w:tabs>
          <w:tab w:val="left" w:pos="993"/>
        </w:tabs>
        <w:ind w:left="0" w:firstLine="709"/>
        <w:jc w:val="both"/>
      </w:pPr>
      <w:r w:rsidRPr="005D4240">
        <w:t>В учебном плане указывается перечень дисциплин (модулей), практик, аттестационных испытаний государственной итоговой</w:t>
      </w:r>
      <w:r w:rsidRPr="00663664">
        <w:t xml:space="preserve"> аттестации обучающихся, других видов учебной деятельности (далее вместе – виды учебной деятельности) с указанием их объема в зачетных единицах, последовательности и распределения по периодам обучения. В учебном плане выделяется объем работы обучающихся во взаимодействии с преподавателем (далее – контактная работа обучающихся с преподавателем) (по видам учебных занятий) и самостоятельная работа обучающихся в академических часах. Для каждой дисциплины (модуля) и практики указывается форма промежуточной аттестации обучающихся. </w:t>
      </w:r>
    </w:p>
    <w:p w:rsidR="009C0340" w:rsidRPr="00663664" w:rsidRDefault="009C0340" w:rsidP="009C0340">
      <w:pPr>
        <w:pStyle w:val="af"/>
        <w:numPr>
          <w:ilvl w:val="2"/>
          <w:numId w:val="12"/>
        </w:numPr>
        <w:tabs>
          <w:tab w:val="left" w:pos="993"/>
        </w:tabs>
        <w:ind w:left="0" w:firstLine="709"/>
        <w:jc w:val="both"/>
      </w:pPr>
      <w:r w:rsidRPr="00663664">
        <w:lastRenderedPageBreak/>
        <w:t xml:space="preserve">В календарном учебном графике указываются периоды осуществления видов учебной деятельности и периоды каникул. </w:t>
      </w:r>
    </w:p>
    <w:p w:rsidR="009C0340" w:rsidRPr="00663664" w:rsidRDefault="009C0340" w:rsidP="009C0340">
      <w:pPr>
        <w:pStyle w:val="af"/>
        <w:numPr>
          <w:ilvl w:val="2"/>
          <w:numId w:val="12"/>
        </w:numPr>
        <w:tabs>
          <w:tab w:val="left" w:pos="993"/>
        </w:tabs>
        <w:ind w:left="0" w:firstLine="709"/>
        <w:jc w:val="both"/>
      </w:pPr>
      <w:r w:rsidRPr="00663664">
        <w:t>Рабочая программа дисциплины (модуля) включает в себя:</w:t>
      </w:r>
    </w:p>
    <w:p w:rsidR="009C0340" w:rsidRPr="00663664" w:rsidRDefault="009C0340" w:rsidP="009C0340">
      <w:pPr>
        <w:pStyle w:val="af"/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>
        <w:t>н</w:t>
      </w:r>
      <w:r w:rsidRPr="00663664">
        <w:t>аименование дисциплины (модуля);</w:t>
      </w:r>
    </w:p>
    <w:p w:rsidR="009C0340" w:rsidRPr="00663664" w:rsidRDefault="009C0340" w:rsidP="009C0340">
      <w:pPr>
        <w:pStyle w:val="af"/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>
        <w:t>п</w:t>
      </w:r>
      <w:r w:rsidRPr="00663664">
        <w:t>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  <w:r w:rsidR="00FC7450">
        <w:t xml:space="preserve"> через индикаторы их достижения</w:t>
      </w:r>
      <w:r w:rsidRPr="00663664">
        <w:t>;</w:t>
      </w:r>
    </w:p>
    <w:p w:rsidR="009C0340" w:rsidRPr="00663664" w:rsidRDefault="009C0340" w:rsidP="009C0340">
      <w:pPr>
        <w:pStyle w:val="af"/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>
        <w:t>у</w:t>
      </w:r>
      <w:r w:rsidRPr="00663664">
        <w:t>казание места дисциплины (модуля) в структуре образовательной программы;</w:t>
      </w:r>
    </w:p>
    <w:p w:rsidR="009C0340" w:rsidRPr="00663664" w:rsidRDefault="009C0340" w:rsidP="009C0340">
      <w:pPr>
        <w:pStyle w:val="af"/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>
        <w:t>о</w:t>
      </w:r>
      <w:r w:rsidRPr="00663664">
        <w:t>бъем дисциплины (модуля)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обучающихся;</w:t>
      </w:r>
    </w:p>
    <w:p w:rsidR="009C0340" w:rsidRPr="00663664" w:rsidRDefault="009C0340" w:rsidP="009C0340">
      <w:pPr>
        <w:pStyle w:val="af"/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>
        <w:t>с</w:t>
      </w:r>
      <w:r w:rsidRPr="00663664">
        <w:t xml:space="preserve">одержание дисциплины </w:t>
      </w:r>
      <w:r>
        <w:t>(</w:t>
      </w:r>
      <w:r w:rsidRPr="00663664">
        <w:t>модуля), структурированное по темам (разделам) с указанием отведенного на них количества академических часов и видов учебных занятий;</w:t>
      </w:r>
    </w:p>
    <w:p w:rsidR="009C0340" w:rsidRDefault="009C0340" w:rsidP="009C0340">
      <w:pPr>
        <w:pStyle w:val="af"/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>
        <w:t>п</w:t>
      </w:r>
      <w:r w:rsidRPr="00663664">
        <w:t>еречень учебно-методического обеспечения для самостоятельной работы обучающихся по дисциплине (модулю);</w:t>
      </w:r>
    </w:p>
    <w:p w:rsidR="00C110B1" w:rsidRPr="00663664" w:rsidRDefault="00C110B1" w:rsidP="009C0340">
      <w:pPr>
        <w:pStyle w:val="af"/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8066A3">
        <w:t>правила аттестации по дисциплине (модулю</w:t>
      </w:r>
      <w:r>
        <w:t xml:space="preserve">), </w:t>
      </w:r>
      <w:r w:rsidRPr="00663664">
        <w:t>определяющие процедуры оценивания</w:t>
      </w:r>
      <w:r>
        <w:t xml:space="preserve"> результатов обучения по дисциплине (модулю), </w:t>
      </w:r>
      <w:r w:rsidRPr="00C110B1">
        <w:t>критерии оценки сформированности компетенций в рамках промежуточной аттестации по дисциплине (модулю)</w:t>
      </w:r>
      <w:r w:rsidR="008066A3">
        <w:t>;</w:t>
      </w:r>
    </w:p>
    <w:p w:rsidR="009C0340" w:rsidRPr="00C110B1" w:rsidRDefault="009C0340" w:rsidP="009C0340">
      <w:pPr>
        <w:pStyle w:val="af"/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C110B1">
        <w:t>фонд оценочных средств для проведения промежуточной аттестации обучающихся по дисциплине (модулю)</w:t>
      </w:r>
      <w:r w:rsidR="008066A3">
        <w:t>, включающий требования к структуре и содержанию оценочных средств, т</w:t>
      </w:r>
      <w:r w:rsidR="008066A3" w:rsidRPr="00663664">
        <w:t xml:space="preserve">иповые контрольные задания или иные материалы, необходимые для оценки </w:t>
      </w:r>
      <w:r w:rsidR="008066A3">
        <w:t>результатов обучения по дисциплине (модулю)</w:t>
      </w:r>
      <w:r w:rsidRPr="00C110B1">
        <w:t>;</w:t>
      </w:r>
    </w:p>
    <w:p w:rsidR="009C0340" w:rsidRPr="00663664" w:rsidRDefault="009C0340" w:rsidP="009C0340">
      <w:pPr>
        <w:pStyle w:val="af"/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C110B1">
        <w:t>перечень основной и дополнительной</w:t>
      </w:r>
      <w:r w:rsidRPr="00663664">
        <w:t xml:space="preserve"> учебной литературы, необходимой для освоения дисциплины (модуля);</w:t>
      </w:r>
    </w:p>
    <w:p w:rsidR="009C0340" w:rsidRPr="00663664" w:rsidRDefault="009C0340" w:rsidP="009C0340">
      <w:pPr>
        <w:pStyle w:val="af"/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>
        <w:t>п</w:t>
      </w:r>
      <w:r w:rsidRPr="00663664">
        <w:t>еречень ресурсов информационно-телекоммуни</w:t>
      </w:r>
      <w:r w:rsidR="00D712E0">
        <w:t>к</w:t>
      </w:r>
      <w:r w:rsidRPr="00663664">
        <w:t>ационной сети «Интернет» (далее – сети «Интернет»), необходимых для освоения дисциплины (модуля);</w:t>
      </w:r>
    </w:p>
    <w:p w:rsidR="009C0340" w:rsidRPr="005D4240" w:rsidRDefault="009C0340" w:rsidP="009C0340">
      <w:pPr>
        <w:pStyle w:val="af"/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5D4240">
        <w:t>перечень методического и программного обеспечения дисциплины (модуля);</w:t>
      </w:r>
    </w:p>
    <w:p w:rsidR="009C0340" w:rsidRPr="005D4240" w:rsidRDefault="009C0340" w:rsidP="009C0340">
      <w:pPr>
        <w:pStyle w:val="af"/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5D4240">
        <w:t>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необходимости);</w:t>
      </w:r>
    </w:p>
    <w:p w:rsidR="009C0340" w:rsidRPr="005D4240" w:rsidRDefault="009C0340" w:rsidP="009C0340">
      <w:pPr>
        <w:pStyle w:val="af"/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5D4240">
        <w:t>перечень материально-технической базы, необходимой для осуществления образовательного процесса по дисциплине (модулю).</w:t>
      </w:r>
    </w:p>
    <w:p w:rsidR="009C0340" w:rsidRPr="00663664" w:rsidRDefault="009C0340" w:rsidP="009C0340">
      <w:pPr>
        <w:pStyle w:val="af"/>
        <w:numPr>
          <w:ilvl w:val="2"/>
          <w:numId w:val="12"/>
        </w:numPr>
        <w:tabs>
          <w:tab w:val="left" w:pos="993"/>
        </w:tabs>
        <w:ind w:left="0" w:firstLine="709"/>
        <w:jc w:val="both"/>
      </w:pPr>
      <w:r w:rsidRPr="00663664">
        <w:t>Программа практики включает в себя:</w:t>
      </w:r>
    </w:p>
    <w:p w:rsidR="009C0340" w:rsidRPr="00663664" w:rsidRDefault="009C0340" w:rsidP="009C0340">
      <w:pPr>
        <w:pStyle w:val="af"/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>
        <w:t>у</w:t>
      </w:r>
      <w:r w:rsidRPr="00663664">
        <w:t>казание вида</w:t>
      </w:r>
      <w:r w:rsidR="00FC7450">
        <w:t>, типа и характеристики (при наличии)</w:t>
      </w:r>
      <w:r w:rsidRPr="00663664">
        <w:t xml:space="preserve"> практики, способ</w:t>
      </w:r>
      <w:r w:rsidR="00FC7450">
        <w:t>ов</w:t>
      </w:r>
      <w:r w:rsidRPr="00663664">
        <w:t xml:space="preserve"> и формы (форм) ее проведения;</w:t>
      </w:r>
    </w:p>
    <w:p w:rsidR="009C0340" w:rsidRDefault="009C0340" w:rsidP="009C0340">
      <w:pPr>
        <w:pStyle w:val="af"/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>
        <w:t>п</w:t>
      </w:r>
      <w:r w:rsidRPr="00663664">
        <w:t>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  <w:r w:rsidR="004C661A">
        <w:t xml:space="preserve"> через индикаторы их достижения</w:t>
      </w:r>
      <w:r w:rsidRPr="00663664">
        <w:t>;</w:t>
      </w:r>
    </w:p>
    <w:p w:rsidR="00D712E0" w:rsidRPr="00663664" w:rsidRDefault="00D712E0" w:rsidP="009C0340">
      <w:pPr>
        <w:pStyle w:val="af"/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>
        <w:t>указание места практики в структуре образовательной программы;</w:t>
      </w:r>
    </w:p>
    <w:p w:rsidR="009C0340" w:rsidRPr="00663664" w:rsidRDefault="009C0340" w:rsidP="009C0340">
      <w:pPr>
        <w:pStyle w:val="af"/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>
        <w:t>у</w:t>
      </w:r>
      <w:r w:rsidRPr="00663664">
        <w:t>казание объема практики в зачетных единицах и ее продолжительности в неделях, либо в академических часах;</w:t>
      </w:r>
    </w:p>
    <w:p w:rsidR="009C0340" w:rsidRPr="00663664" w:rsidRDefault="009C0340" w:rsidP="009C0340">
      <w:pPr>
        <w:pStyle w:val="af"/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>
        <w:t>с</w:t>
      </w:r>
      <w:r w:rsidRPr="00663664">
        <w:t>одержание практики</w:t>
      </w:r>
      <w:r w:rsidR="004C661A">
        <w:t xml:space="preserve"> и порядок ее организации</w:t>
      </w:r>
      <w:r w:rsidRPr="00663664">
        <w:t>;</w:t>
      </w:r>
    </w:p>
    <w:p w:rsidR="009C0340" w:rsidRPr="00663664" w:rsidRDefault="009C0340" w:rsidP="009C0340">
      <w:pPr>
        <w:pStyle w:val="af"/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>
        <w:t>у</w:t>
      </w:r>
      <w:r w:rsidRPr="00663664">
        <w:t>казание форм отчетности по практике;</w:t>
      </w:r>
    </w:p>
    <w:p w:rsidR="008066A3" w:rsidRPr="00663664" w:rsidRDefault="008066A3" w:rsidP="008066A3">
      <w:pPr>
        <w:pStyle w:val="af"/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 w:rsidRPr="008066A3">
        <w:t xml:space="preserve">правила аттестации по </w:t>
      </w:r>
      <w:r>
        <w:t xml:space="preserve">практике, </w:t>
      </w:r>
      <w:r w:rsidRPr="00663664">
        <w:t>определяющие процедуры оценивания</w:t>
      </w:r>
      <w:r>
        <w:t xml:space="preserve"> результатов обучения по практике, </w:t>
      </w:r>
      <w:r w:rsidRPr="00C110B1">
        <w:t xml:space="preserve">критерии оценки сформированности компетенций в рамках промежуточной аттестации по </w:t>
      </w:r>
      <w:r>
        <w:t>практике;</w:t>
      </w:r>
    </w:p>
    <w:p w:rsidR="008066A3" w:rsidRPr="00C110B1" w:rsidRDefault="008066A3" w:rsidP="008066A3">
      <w:pPr>
        <w:pStyle w:val="af"/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 w:rsidRPr="00C110B1">
        <w:t xml:space="preserve">фонд оценочных средств для проведения промежуточной аттестации обучающихся по </w:t>
      </w:r>
      <w:r>
        <w:t>практике, включающий требования к структуре и содержанию оценочных средств, т</w:t>
      </w:r>
      <w:r w:rsidRPr="00663664">
        <w:t xml:space="preserve">иповые контрольные задания или иные материалы, необходимые для оценки </w:t>
      </w:r>
      <w:r>
        <w:t>результатов обучения по практике</w:t>
      </w:r>
      <w:r w:rsidRPr="00C110B1">
        <w:t>;</w:t>
      </w:r>
    </w:p>
    <w:p w:rsidR="009C0340" w:rsidRPr="00663664" w:rsidRDefault="009C0340" w:rsidP="009C0340">
      <w:pPr>
        <w:pStyle w:val="af"/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 w:rsidRPr="00C110B1">
        <w:lastRenderedPageBreak/>
        <w:t>перечень учебной литературы</w:t>
      </w:r>
      <w:r w:rsidRPr="00663664">
        <w:t xml:space="preserve"> и ресурсов сети «Интернет», необходимых для проведения практики;</w:t>
      </w:r>
    </w:p>
    <w:p w:rsidR="009C0340" w:rsidRPr="00663664" w:rsidRDefault="009C0340" w:rsidP="009C0340">
      <w:pPr>
        <w:pStyle w:val="af"/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>
        <w:t>п</w:t>
      </w:r>
      <w:r w:rsidRPr="00663664">
        <w:t>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необходимости);</w:t>
      </w:r>
    </w:p>
    <w:p w:rsidR="009C0340" w:rsidRPr="00663664" w:rsidRDefault="009C0340" w:rsidP="009C0340">
      <w:pPr>
        <w:pStyle w:val="af"/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>
        <w:t>о</w:t>
      </w:r>
      <w:r w:rsidRPr="00663664">
        <w:t>писание материально-технической базы, необходимой для проведения практики.</w:t>
      </w:r>
    </w:p>
    <w:p w:rsidR="009C0340" w:rsidRPr="00663664" w:rsidRDefault="004C661A" w:rsidP="009C0340">
      <w:pPr>
        <w:pStyle w:val="af"/>
        <w:numPr>
          <w:ilvl w:val="2"/>
          <w:numId w:val="12"/>
        </w:numPr>
        <w:tabs>
          <w:tab w:val="left" w:pos="993"/>
        </w:tabs>
        <w:ind w:left="0" w:firstLine="709"/>
        <w:jc w:val="both"/>
      </w:pPr>
      <w:r>
        <w:t>Программа государственной итоговой аттестации, в том числе ф</w:t>
      </w:r>
      <w:r w:rsidR="009C0340" w:rsidRPr="00663664">
        <w:t>онд оценочных средств для государственной итоговой аттестации</w:t>
      </w:r>
      <w:r w:rsidR="008066A3">
        <w:t>,</w:t>
      </w:r>
      <w:r w:rsidR="009C0340" w:rsidRPr="00663664">
        <w:t xml:space="preserve"> включает в себя:</w:t>
      </w:r>
    </w:p>
    <w:p w:rsidR="008066A3" w:rsidRDefault="008066A3" w:rsidP="008066A3">
      <w:pPr>
        <w:pStyle w:val="af"/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>
        <w:t>п</w:t>
      </w:r>
      <w:r w:rsidRPr="00663664">
        <w:t>еречень компетенций, которыми должны овладеть обучающиеся в результате освоения образовательной программы;</w:t>
      </w:r>
    </w:p>
    <w:p w:rsidR="008066A3" w:rsidRDefault="008066A3" w:rsidP="008066A3">
      <w:pPr>
        <w:pStyle w:val="af"/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>
        <w:t>порядок проведения государственной итоговой аттестации по образовательной программе;</w:t>
      </w:r>
    </w:p>
    <w:p w:rsidR="008066A3" w:rsidRPr="00663664" w:rsidRDefault="008066A3" w:rsidP="008066A3">
      <w:pPr>
        <w:pStyle w:val="af"/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>
        <w:t>о</w:t>
      </w:r>
      <w:r w:rsidRPr="00663664">
        <w:t>писание показателей и критериев оценивания компетенций, а также шкал и процедур оценивания;</w:t>
      </w:r>
    </w:p>
    <w:p w:rsidR="008066A3" w:rsidRPr="00663664" w:rsidRDefault="008066A3" w:rsidP="008066A3">
      <w:pPr>
        <w:pStyle w:val="af"/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>
        <w:t>т</w:t>
      </w:r>
      <w:r w:rsidRPr="00663664">
        <w:t>иповые контрольные задания или иные материалы, необходимые для оценки результатов освоения образовательной программы;</w:t>
      </w:r>
    </w:p>
    <w:p w:rsidR="008066A3" w:rsidRPr="00663664" w:rsidRDefault="008066A3" w:rsidP="008066A3">
      <w:pPr>
        <w:pStyle w:val="af"/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>
        <w:t>м</w:t>
      </w:r>
      <w:r w:rsidRPr="00663664">
        <w:t xml:space="preserve">етодические материалы, определяющие процедуры оценивания результатов освоения образовательной программы. </w:t>
      </w:r>
    </w:p>
    <w:p w:rsidR="009C0340" w:rsidRPr="008066A3" w:rsidRDefault="009C0340" w:rsidP="008066A3">
      <w:pPr>
        <w:pStyle w:val="af"/>
        <w:tabs>
          <w:tab w:val="left" w:pos="993"/>
        </w:tabs>
        <w:ind w:left="709"/>
        <w:jc w:val="both"/>
      </w:pPr>
    </w:p>
    <w:p w:rsidR="009C0340" w:rsidRPr="005D4240" w:rsidRDefault="009C0340" w:rsidP="009C0340">
      <w:pPr>
        <w:pStyle w:val="35"/>
        <w:numPr>
          <w:ilvl w:val="1"/>
          <w:numId w:val="12"/>
        </w:numPr>
        <w:ind w:left="0" w:firstLine="709"/>
        <w:outlineLvl w:val="1"/>
      </w:pPr>
      <w:bookmarkStart w:id="13" w:name="_Toc440103981"/>
      <w:bookmarkStart w:id="14" w:name="_Toc531730666"/>
      <w:r w:rsidRPr="005D4240">
        <w:t>Цель (миссия) образовательной программы</w:t>
      </w:r>
      <w:bookmarkEnd w:id="13"/>
      <w:bookmarkEnd w:id="14"/>
    </w:p>
    <w:p w:rsidR="009C0340" w:rsidRPr="00663664" w:rsidRDefault="009C0340" w:rsidP="009C03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0340" w:rsidRPr="00663664" w:rsidRDefault="009C0340" w:rsidP="009C03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Миссия образовательной программы</w:t>
      </w:r>
      <w:r w:rsidRPr="00663664">
        <w:rPr>
          <w:rFonts w:ascii="Times New Roman" w:hAnsi="Times New Roman"/>
          <w:sz w:val="24"/>
          <w:szCs w:val="24"/>
        </w:rPr>
        <w:t xml:space="preserve"> </w:t>
      </w:r>
      <w:r w:rsidR="008066A3" w:rsidRPr="008066A3">
        <w:rPr>
          <w:rFonts w:ascii="Times New Roman" w:hAnsi="Times New Roman"/>
          <w:sz w:val="24"/>
          <w:szCs w:val="24"/>
          <w:highlight w:val="yellow"/>
        </w:rPr>
        <w:t>33.05.01 Фармация. Фармация</w:t>
      </w:r>
      <w:r w:rsidRPr="008066A3">
        <w:rPr>
          <w:rFonts w:ascii="Times New Roman" w:hAnsi="Times New Roman"/>
          <w:sz w:val="24"/>
          <w:szCs w:val="24"/>
          <w:highlight w:val="yellow"/>
        </w:rPr>
        <w:t>:</w:t>
      </w:r>
    </w:p>
    <w:p w:rsidR="009C0340" w:rsidRPr="008066A3" w:rsidRDefault="009C0340" w:rsidP="009C03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8066A3">
        <w:rPr>
          <w:rFonts w:ascii="Times New Roman" w:hAnsi="Times New Roman"/>
          <w:sz w:val="24"/>
          <w:szCs w:val="24"/>
          <w:highlight w:val="yellow"/>
        </w:rPr>
        <w:t xml:space="preserve">Подготовка научно-ориентированных высококвалифицированных кадров высшей квалификации новой формации, способных на высоком профессиональном уровне осуществлять научно-исследовательскую деятельность в сферах биологических, биоинженерных, биомедицинских, природоохранительных технологий (в соответствии с направленностью подготовки), а также вести научную и преподавательскую деятельность в контексте глобальных тенденций на основе применения прорывных достижений в области биологии, близких к профилю (направленности) подготовки, в хозяйственных и медицинских целях, </w:t>
      </w:r>
      <w:proofErr w:type="spellStart"/>
      <w:r w:rsidRPr="008066A3">
        <w:rPr>
          <w:rFonts w:ascii="Times New Roman" w:hAnsi="Times New Roman"/>
          <w:sz w:val="24"/>
          <w:szCs w:val="24"/>
          <w:highlight w:val="yellow"/>
        </w:rPr>
        <w:t>экотехнологиях</w:t>
      </w:r>
      <w:proofErr w:type="spellEnd"/>
      <w:r w:rsidRPr="008066A3">
        <w:rPr>
          <w:rFonts w:ascii="Times New Roman" w:hAnsi="Times New Roman"/>
          <w:sz w:val="24"/>
          <w:szCs w:val="24"/>
          <w:highlight w:val="yellow"/>
        </w:rPr>
        <w:t>, охране и рациональном использовании природных ресурсов.</w:t>
      </w:r>
    </w:p>
    <w:p w:rsidR="009C0340" w:rsidRPr="008066A3" w:rsidRDefault="009C0340" w:rsidP="009C03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8066A3">
        <w:rPr>
          <w:rFonts w:ascii="Times New Roman" w:hAnsi="Times New Roman"/>
          <w:sz w:val="24"/>
          <w:szCs w:val="24"/>
          <w:highlight w:val="yellow"/>
        </w:rPr>
        <w:t>Основная профессиональная образовательная программа ориентирована на реализацию следующих принципов:</w:t>
      </w:r>
    </w:p>
    <w:p w:rsidR="009C0340" w:rsidRPr="008066A3" w:rsidRDefault="009C0340" w:rsidP="009C0340">
      <w:pPr>
        <w:pStyle w:val="af"/>
        <w:numPr>
          <w:ilvl w:val="0"/>
          <w:numId w:val="17"/>
        </w:numPr>
        <w:tabs>
          <w:tab w:val="left" w:pos="993"/>
          <w:tab w:val="left" w:pos="1134"/>
        </w:tabs>
        <w:ind w:left="0" w:firstLine="709"/>
        <w:jc w:val="both"/>
        <w:rPr>
          <w:highlight w:val="yellow"/>
        </w:rPr>
      </w:pPr>
      <w:r w:rsidRPr="008066A3">
        <w:rPr>
          <w:highlight w:val="yellow"/>
        </w:rPr>
        <w:t>применение результатов научно-исследовательской работы в профессиональных и педагогических практиках;</w:t>
      </w:r>
    </w:p>
    <w:p w:rsidR="009C0340" w:rsidRPr="008066A3" w:rsidRDefault="009C0340" w:rsidP="009C0340">
      <w:pPr>
        <w:pStyle w:val="af"/>
        <w:numPr>
          <w:ilvl w:val="0"/>
          <w:numId w:val="17"/>
        </w:numPr>
        <w:tabs>
          <w:tab w:val="left" w:pos="993"/>
          <w:tab w:val="left" w:pos="1134"/>
        </w:tabs>
        <w:ind w:left="0" w:firstLine="709"/>
        <w:jc w:val="both"/>
        <w:rPr>
          <w:highlight w:val="yellow"/>
        </w:rPr>
      </w:pPr>
      <w:r w:rsidRPr="008066A3">
        <w:rPr>
          <w:highlight w:val="yellow"/>
        </w:rPr>
        <w:t>осуществление профессиональной деятельности на основе постоянного развития и внедрения инноваций;</w:t>
      </w:r>
    </w:p>
    <w:p w:rsidR="009C0340" w:rsidRPr="008066A3" w:rsidRDefault="009C0340" w:rsidP="009C0340">
      <w:pPr>
        <w:pStyle w:val="af"/>
        <w:numPr>
          <w:ilvl w:val="0"/>
          <w:numId w:val="17"/>
        </w:numPr>
        <w:tabs>
          <w:tab w:val="left" w:pos="993"/>
          <w:tab w:val="left" w:pos="1134"/>
        </w:tabs>
        <w:ind w:left="0" w:firstLine="709"/>
        <w:jc w:val="both"/>
        <w:rPr>
          <w:highlight w:val="yellow"/>
        </w:rPr>
      </w:pPr>
      <w:r w:rsidRPr="008066A3">
        <w:rPr>
          <w:highlight w:val="yellow"/>
        </w:rPr>
        <w:t>самостоятельное выполнение научных исследований, анализ и обобщение их результатов, построение прогнозов;</w:t>
      </w:r>
    </w:p>
    <w:p w:rsidR="009C0340" w:rsidRPr="008066A3" w:rsidRDefault="009C0340" w:rsidP="009C0340">
      <w:pPr>
        <w:pStyle w:val="af"/>
        <w:numPr>
          <w:ilvl w:val="0"/>
          <w:numId w:val="17"/>
        </w:numPr>
        <w:tabs>
          <w:tab w:val="left" w:pos="993"/>
          <w:tab w:val="left" w:pos="1134"/>
        </w:tabs>
        <w:ind w:left="0" w:firstLine="709"/>
        <w:jc w:val="both"/>
        <w:rPr>
          <w:highlight w:val="yellow"/>
        </w:rPr>
      </w:pPr>
      <w:r w:rsidRPr="008066A3">
        <w:rPr>
          <w:highlight w:val="yellow"/>
        </w:rPr>
        <w:t>умение организовывать и осуществлять профессиональную научно-исследовательскую и преподавательскую деятельность в области биологии, близкой к профилю (направленности) подготовки.</w:t>
      </w:r>
    </w:p>
    <w:p w:rsidR="009C0340" w:rsidRPr="00663664" w:rsidRDefault="009C0340" w:rsidP="009C0340">
      <w:pPr>
        <w:pStyle w:val="af"/>
        <w:tabs>
          <w:tab w:val="left" w:pos="993"/>
          <w:tab w:val="left" w:pos="1134"/>
        </w:tabs>
        <w:ind w:left="0" w:firstLine="709"/>
        <w:jc w:val="both"/>
      </w:pPr>
    </w:p>
    <w:p w:rsidR="009C0340" w:rsidRPr="00663664" w:rsidRDefault="009C0340" w:rsidP="009C0340">
      <w:pPr>
        <w:pStyle w:val="35"/>
        <w:numPr>
          <w:ilvl w:val="1"/>
          <w:numId w:val="12"/>
        </w:numPr>
        <w:ind w:left="0" w:firstLine="709"/>
        <w:outlineLvl w:val="1"/>
      </w:pPr>
      <w:bookmarkStart w:id="15" w:name="_Toc440103982"/>
      <w:bookmarkStart w:id="16" w:name="_Toc531730667"/>
      <w:r w:rsidRPr="00663664">
        <w:t>Сроки освоения образовательной программы</w:t>
      </w:r>
      <w:bookmarkEnd w:id="15"/>
      <w:bookmarkEnd w:id="16"/>
    </w:p>
    <w:p w:rsidR="009C0340" w:rsidRPr="008066A3" w:rsidRDefault="009C0340" w:rsidP="009C03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6865" w:rsidRPr="00A66865" w:rsidRDefault="00A66865" w:rsidP="00A668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865">
        <w:rPr>
          <w:rFonts w:ascii="Times New Roman" w:hAnsi="Times New Roman"/>
          <w:sz w:val="24"/>
          <w:szCs w:val="24"/>
        </w:rPr>
        <w:t xml:space="preserve">Срок получения образования по программе специалитета 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 составляет 5 лет. Объем программы специалитета в очной форме обучения, реализуемый за один учебный год, составляет 60 </w:t>
      </w:r>
      <w:proofErr w:type="spellStart"/>
      <w:r w:rsidRPr="00A66865">
        <w:rPr>
          <w:rFonts w:ascii="Times New Roman" w:hAnsi="Times New Roman"/>
          <w:sz w:val="24"/>
          <w:szCs w:val="24"/>
        </w:rPr>
        <w:t>з.е</w:t>
      </w:r>
      <w:proofErr w:type="spellEnd"/>
      <w:r w:rsidRPr="00A66865">
        <w:rPr>
          <w:rFonts w:ascii="Times New Roman" w:hAnsi="Times New Roman"/>
          <w:sz w:val="24"/>
          <w:szCs w:val="24"/>
        </w:rPr>
        <w:t>.</w:t>
      </w:r>
    </w:p>
    <w:p w:rsidR="00A66865" w:rsidRPr="00A66865" w:rsidRDefault="00A66865" w:rsidP="00A668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865">
        <w:rPr>
          <w:rFonts w:ascii="Times New Roman" w:hAnsi="Times New Roman"/>
          <w:sz w:val="24"/>
          <w:szCs w:val="24"/>
        </w:rPr>
        <w:lastRenderedPageBreak/>
        <w:t xml:space="preserve">При обучении по индивидуальному учебному плану срок получения образования устанавливается не более срока получения образования, установленного для очной формы обучения,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указанной формы обучения. Объем программы специалитета за один учебный год при обучении по индивидуальному учебному плану не может составлять более 75 </w:t>
      </w:r>
      <w:proofErr w:type="spellStart"/>
      <w:r w:rsidRPr="00A66865">
        <w:rPr>
          <w:rFonts w:ascii="Times New Roman" w:hAnsi="Times New Roman"/>
          <w:sz w:val="24"/>
          <w:szCs w:val="24"/>
        </w:rPr>
        <w:t>з.е</w:t>
      </w:r>
      <w:proofErr w:type="spellEnd"/>
      <w:r w:rsidRPr="00A66865">
        <w:rPr>
          <w:rFonts w:ascii="Times New Roman" w:hAnsi="Times New Roman"/>
          <w:sz w:val="24"/>
          <w:szCs w:val="24"/>
        </w:rPr>
        <w:t>.</w:t>
      </w:r>
    </w:p>
    <w:p w:rsidR="00A66865" w:rsidRPr="00A66865" w:rsidRDefault="00A66865" w:rsidP="00A668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865">
        <w:rPr>
          <w:rFonts w:ascii="Times New Roman" w:hAnsi="Times New Roman"/>
          <w:sz w:val="24"/>
          <w:szCs w:val="24"/>
        </w:rPr>
        <w:t>Конкретный срок получения образования и объем программы специалитета, реализуемый за один учебный год, по индивидуальному плану определяются СПХФУ самостоятельно в пределах установленных ограничений.</w:t>
      </w:r>
    </w:p>
    <w:p w:rsidR="009C0340" w:rsidRDefault="009C0340" w:rsidP="009C03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0340" w:rsidRPr="00663664" w:rsidRDefault="009C0340" w:rsidP="009C0340">
      <w:pPr>
        <w:pStyle w:val="35"/>
        <w:numPr>
          <w:ilvl w:val="1"/>
          <w:numId w:val="12"/>
        </w:numPr>
        <w:ind w:left="0" w:firstLine="709"/>
        <w:outlineLvl w:val="1"/>
      </w:pPr>
      <w:bookmarkStart w:id="17" w:name="_Toc440103983"/>
      <w:bookmarkStart w:id="18" w:name="_Toc531730668"/>
      <w:r w:rsidRPr="00663664">
        <w:t>Язык</w:t>
      </w:r>
      <w:r>
        <w:t>и</w:t>
      </w:r>
      <w:r w:rsidRPr="00663664">
        <w:t xml:space="preserve"> реализации образовательной программы</w:t>
      </w:r>
      <w:bookmarkEnd w:id="17"/>
      <w:bookmarkEnd w:id="18"/>
    </w:p>
    <w:p w:rsidR="009C0340" w:rsidRPr="00663664" w:rsidRDefault="009C0340" w:rsidP="009C03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0340" w:rsidRPr="00663664" w:rsidRDefault="009C0340" w:rsidP="009C03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3664">
        <w:rPr>
          <w:rFonts w:ascii="Times New Roman" w:hAnsi="Times New Roman"/>
          <w:sz w:val="24"/>
          <w:szCs w:val="24"/>
        </w:rPr>
        <w:t xml:space="preserve">Образовательная программа </w:t>
      </w:r>
      <w:r w:rsidR="008066A3" w:rsidRPr="008066A3">
        <w:rPr>
          <w:rFonts w:ascii="Times New Roman" w:hAnsi="Times New Roman"/>
          <w:sz w:val="24"/>
          <w:szCs w:val="24"/>
          <w:highlight w:val="yellow"/>
        </w:rPr>
        <w:t>специалитета</w:t>
      </w:r>
      <w:r w:rsidRPr="00663664">
        <w:rPr>
          <w:rFonts w:ascii="Times New Roman" w:hAnsi="Times New Roman"/>
          <w:sz w:val="24"/>
          <w:szCs w:val="24"/>
        </w:rPr>
        <w:t xml:space="preserve"> реализуется на государственном </w:t>
      </w:r>
      <w:r>
        <w:rPr>
          <w:rFonts w:ascii="Times New Roman" w:hAnsi="Times New Roman"/>
          <w:sz w:val="24"/>
          <w:szCs w:val="24"/>
        </w:rPr>
        <w:t xml:space="preserve">(русском) </w:t>
      </w:r>
      <w:r w:rsidRPr="00663664">
        <w:rPr>
          <w:rFonts w:ascii="Times New Roman" w:hAnsi="Times New Roman"/>
          <w:sz w:val="24"/>
          <w:szCs w:val="24"/>
        </w:rPr>
        <w:t>язык</w:t>
      </w:r>
      <w:r>
        <w:rPr>
          <w:rFonts w:ascii="Times New Roman" w:hAnsi="Times New Roman"/>
          <w:sz w:val="24"/>
          <w:szCs w:val="24"/>
        </w:rPr>
        <w:t>е</w:t>
      </w:r>
      <w:r w:rsidR="00D712E0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663664">
        <w:rPr>
          <w:rFonts w:ascii="Times New Roman" w:hAnsi="Times New Roman"/>
          <w:sz w:val="24"/>
          <w:szCs w:val="24"/>
        </w:rPr>
        <w:t>.</w:t>
      </w:r>
    </w:p>
    <w:p w:rsidR="009C0340" w:rsidRPr="00663664" w:rsidRDefault="009C0340" w:rsidP="009C03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0340" w:rsidRPr="00663664" w:rsidRDefault="009C0340" w:rsidP="009C0340">
      <w:pPr>
        <w:pStyle w:val="35"/>
        <w:numPr>
          <w:ilvl w:val="1"/>
          <w:numId w:val="12"/>
        </w:numPr>
        <w:ind w:left="0" w:firstLine="709"/>
        <w:outlineLvl w:val="1"/>
      </w:pPr>
      <w:bookmarkStart w:id="19" w:name="_Toc440103984"/>
      <w:bookmarkStart w:id="20" w:name="_Toc531730669"/>
      <w:r w:rsidRPr="00663664">
        <w:t>Нормативная база</w:t>
      </w:r>
      <w:bookmarkEnd w:id="19"/>
      <w:bookmarkEnd w:id="20"/>
    </w:p>
    <w:p w:rsidR="009C0340" w:rsidRPr="00663664" w:rsidRDefault="009C0340" w:rsidP="00A66865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170DC" w:rsidRPr="00174882" w:rsidRDefault="003170DC" w:rsidP="00A6686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882">
        <w:rPr>
          <w:rFonts w:ascii="Times New Roman" w:eastAsia="Calibri" w:hAnsi="Times New Roman" w:cs="Times New Roman"/>
          <w:sz w:val="24"/>
          <w:szCs w:val="24"/>
        </w:rPr>
        <w:t>Федеральный закон от 29 декабря 2012 года № 273-ФЗ «Об образовании в Российской Федерации»;</w:t>
      </w:r>
    </w:p>
    <w:p w:rsidR="003170DC" w:rsidRPr="00A66865" w:rsidRDefault="003170DC" w:rsidP="00A6686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A66865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Федеральный государственный образовательный стандарт высшего образования по специальности 33.05.01 Фармация (уровень специалитета), утвержденный </w:t>
      </w:r>
      <w:r w:rsidR="001A5421">
        <w:rPr>
          <w:rFonts w:ascii="Times New Roman" w:eastAsia="Calibri" w:hAnsi="Times New Roman" w:cs="Times New Roman"/>
          <w:sz w:val="24"/>
          <w:szCs w:val="24"/>
          <w:highlight w:val="yellow"/>
        </w:rPr>
        <w:t>п</w:t>
      </w:r>
      <w:r w:rsidRPr="00A66865">
        <w:rPr>
          <w:rFonts w:ascii="Times New Roman" w:eastAsia="Calibri" w:hAnsi="Times New Roman" w:cs="Times New Roman"/>
          <w:sz w:val="24"/>
          <w:szCs w:val="24"/>
          <w:highlight w:val="yellow"/>
        </w:rPr>
        <w:t>риказом Министерства образования и науки Российской Федерации от 11 августа 2016 года №</w:t>
      </w:r>
      <w:r w:rsidR="001A5421">
        <w:rPr>
          <w:rFonts w:ascii="Times New Roman" w:eastAsia="Calibri" w:hAnsi="Times New Roman" w:cs="Times New Roman"/>
          <w:sz w:val="24"/>
          <w:szCs w:val="24"/>
          <w:highlight w:val="yellow"/>
        </w:rPr>
        <w:t> </w:t>
      </w:r>
      <w:r w:rsidRPr="00A66865">
        <w:rPr>
          <w:rFonts w:ascii="Times New Roman" w:eastAsia="Calibri" w:hAnsi="Times New Roman" w:cs="Times New Roman"/>
          <w:sz w:val="24"/>
          <w:szCs w:val="24"/>
          <w:highlight w:val="yellow"/>
        </w:rPr>
        <w:t>1037;</w:t>
      </w:r>
    </w:p>
    <w:p w:rsidR="003170DC" w:rsidRPr="00174882" w:rsidRDefault="003170DC" w:rsidP="00A6686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882">
        <w:rPr>
          <w:rFonts w:ascii="Times New Roman" w:eastAsia="Calibri" w:hAnsi="Times New Roman" w:cs="Times New Roman"/>
          <w:sz w:val="24"/>
          <w:szCs w:val="24"/>
        </w:rPr>
        <w:t>Порядок организации и осуществления образовательной деятельности по образовательным программам высшего образования – программам бакалавриата, программам магистратуры, программам специалитета, утвержденный приказом Минобрнауки России от 5 апреля 2017 года № 301;</w:t>
      </w:r>
    </w:p>
    <w:p w:rsidR="00174882" w:rsidRPr="00174882" w:rsidRDefault="00174882" w:rsidP="00A6686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882">
        <w:rPr>
          <w:rFonts w:ascii="Times New Roman" w:eastAsia="Calibri" w:hAnsi="Times New Roman" w:cs="Times New Roman"/>
          <w:sz w:val="24"/>
          <w:szCs w:val="24"/>
        </w:rPr>
        <w:t>-</w:t>
      </w:r>
      <w:r w:rsidR="00A66865">
        <w:rPr>
          <w:rFonts w:ascii="Times New Roman" w:eastAsia="Calibri" w:hAnsi="Times New Roman" w:cs="Times New Roman"/>
          <w:sz w:val="24"/>
          <w:szCs w:val="24"/>
        </w:rPr>
        <w:t>П</w:t>
      </w:r>
      <w:r w:rsidRPr="00174882">
        <w:rPr>
          <w:rFonts w:ascii="Times New Roman" w:eastAsia="Calibri" w:hAnsi="Times New Roman" w:cs="Times New Roman"/>
          <w:sz w:val="24"/>
          <w:szCs w:val="24"/>
        </w:rPr>
        <w:t>орядок организации и проведения практической подготовки обучающихся по профессиональным образовательным программам медицинского образования, фармацевтического образования, утвержденный приказом Минздрава России от 03.09.2013 № 620н;</w:t>
      </w:r>
    </w:p>
    <w:p w:rsidR="00174882" w:rsidRPr="00174882" w:rsidRDefault="00174882" w:rsidP="00A6686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882">
        <w:rPr>
          <w:rFonts w:ascii="Times New Roman" w:eastAsia="Calibri" w:hAnsi="Times New Roman" w:cs="Times New Roman"/>
          <w:sz w:val="24"/>
          <w:szCs w:val="24"/>
        </w:rPr>
        <w:t>-</w:t>
      </w:r>
      <w:r w:rsidR="00A66865">
        <w:rPr>
          <w:rFonts w:ascii="Times New Roman" w:eastAsia="Calibri" w:hAnsi="Times New Roman" w:cs="Times New Roman"/>
          <w:sz w:val="24"/>
          <w:szCs w:val="24"/>
        </w:rPr>
        <w:t>П</w:t>
      </w:r>
      <w:r w:rsidRPr="00174882">
        <w:rPr>
          <w:rFonts w:ascii="Times New Roman" w:eastAsia="Calibri" w:hAnsi="Times New Roman" w:cs="Times New Roman"/>
          <w:sz w:val="24"/>
          <w:szCs w:val="24"/>
        </w:rPr>
        <w:t>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утвержденный приказом Минобрнауки от 23 августа 2017 г. № 816;</w:t>
      </w:r>
    </w:p>
    <w:p w:rsidR="00174882" w:rsidRPr="00174882" w:rsidRDefault="003170DC" w:rsidP="00A6686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882">
        <w:rPr>
          <w:rFonts w:ascii="Times New Roman" w:eastAsia="Calibri" w:hAnsi="Times New Roman" w:cs="Times New Roman"/>
          <w:sz w:val="24"/>
          <w:szCs w:val="24"/>
        </w:rPr>
        <w:t xml:space="preserve">Положение о практике обучающихся, осваивающих основные профессиональные образовательные программы высшего образования, утвержденное приказом Минобрнауки России от 27 ноября </w:t>
      </w:r>
      <w:smartTag w:uri="urn:schemas-microsoft-com:office:smarttags" w:element="metricconverter">
        <w:smartTagPr>
          <w:attr w:name="ProductID" w:val="2015 г"/>
        </w:smartTagPr>
        <w:r w:rsidRPr="00174882">
          <w:rPr>
            <w:rFonts w:ascii="Times New Roman" w:eastAsia="Calibri" w:hAnsi="Times New Roman" w:cs="Times New Roman"/>
            <w:sz w:val="24"/>
            <w:szCs w:val="24"/>
          </w:rPr>
          <w:t>2015 г</w:t>
        </w:r>
      </w:smartTag>
      <w:r w:rsidRPr="00174882">
        <w:rPr>
          <w:rFonts w:ascii="Times New Roman" w:eastAsia="Calibri" w:hAnsi="Times New Roman" w:cs="Times New Roman"/>
          <w:sz w:val="24"/>
          <w:szCs w:val="24"/>
        </w:rPr>
        <w:t>. № 1383;</w:t>
      </w:r>
      <w:r w:rsidR="00174882" w:rsidRPr="0017488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712E0" w:rsidRDefault="00174882" w:rsidP="00A6686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882">
        <w:rPr>
          <w:rFonts w:ascii="Times New Roman" w:eastAsia="Calibri" w:hAnsi="Times New Roman" w:cs="Times New Roman"/>
          <w:sz w:val="24"/>
          <w:szCs w:val="24"/>
        </w:rPr>
        <w:t xml:space="preserve">Порядок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магистратуры, утвержденный приказом Минобрнауки России от 29 июня </w:t>
      </w:r>
      <w:smartTag w:uri="urn:schemas-microsoft-com:office:smarttags" w:element="metricconverter">
        <w:smartTagPr>
          <w:attr w:name="ProductID" w:val="2015 г"/>
        </w:smartTagPr>
        <w:r w:rsidRPr="00174882">
          <w:rPr>
            <w:rFonts w:ascii="Times New Roman" w:eastAsia="Calibri" w:hAnsi="Times New Roman" w:cs="Times New Roman"/>
            <w:sz w:val="24"/>
            <w:szCs w:val="24"/>
          </w:rPr>
          <w:t>2015 г</w:t>
        </w:r>
      </w:smartTag>
      <w:r w:rsidRPr="00174882">
        <w:rPr>
          <w:rFonts w:ascii="Times New Roman" w:eastAsia="Calibri" w:hAnsi="Times New Roman" w:cs="Times New Roman"/>
          <w:sz w:val="24"/>
          <w:szCs w:val="24"/>
        </w:rPr>
        <w:t>. № 636</w:t>
      </w:r>
      <w:r w:rsidR="00D712E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170DC" w:rsidRPr="00174882" w:rsidRDefault="00D712E0" w:rsidP="00A6686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2E0">
        <w:rPr>
          <w:rFonts w:ascii="Times New Roman" w:eastAsia="Calibri" w:hAnsi="Times New Roman" w:cs="Times New Roman"/>
          <w:sz w:val="24"/>
          <w:szCs w:val="24"/>
          <w:highlight w:val="magenta"/>
        </w:rPr>
        <w:t>Порядки СПХФУ</w:t>
      </w:r>
      <w:r w:rsidR="00A6686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74882" w:rsidRDefault="00174882" w:rsidP="003170DC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174882" w:rsidSect="00E348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3333" w:rsidRPr="004F3525" w:rsidRDefault="000B3333" w:rsidP="004F3525">
      <w:pPr>
        <w:pStyle w:val="35"/>
        <w:numPr>
          <w:ilvl w:val="1"/>
          <w:numId w:val="12"/>
        </w:numPr>
        <w:ind w:left="0" w:firstLine="709"/>
        <w:outlineLvl w:val="1"/>
      </w:pPr>
      <w:bookmarkStart w:id="21" w:name="_Toc531730670"/>
      <w:r w:rsidRPr="004F3525">
        <w:lastRenderedPageBreak/>
        <w:t>Особенности образовательной программы</w:t>
      </w:r>
      <w:bookmarkEnd w:id="21"/>
    </w:p>
    <w:p w:rsidR="000B3333" w:rsidRDefault="000B3333" w:rsidP="000B33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3333" w:rsidRPr="00663664" w:rsidRDefault="000B3333" w:rsidP="000B33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333">
        <w:rPr>
          <w:rFonts w:ascii="Times New Roman" w:hAnsi="Times New Roman" w:cs="Times New Roman"/>
          <w:sz w:val="24"/>
          <w:szCs w:val="24"/>
          <w:highlight w:val="red"/>
        </w:rPr>
        <w:t>«Визитная карточка» образовательной программы</w:t>
      </w:r>
    </w:p>
    <w:p w:rsidR="000B3333" w:rsidRPr="00711A33" w:rsidRDefault="000B3333" w:rsidP="000B33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11A33">
        <w:rPr>
          <w:rFonts w:ascii="Times New Roman" w:hAnsi="Times New Roman" w:cs="Times New Roman"/>
          <w:sz w:val="24"/>
          <w:szCs w:val="24"/>
          <w:highlight w:val="yellow"/>
        </w:rPr>
        <w:t xml:space="preserve">В процессе освоения образовательной программы формируются компетенции, позволяющие осуществлять профессиональную (врачебную), научно-исследовательскую и педагогическую деятельность с учетом инновационных информационных и образовательных технологий. </w:t>
      </w:r>
    </w:p>
    <w:p w:rsidR="000B3333" w:rsidRPr="00663664" w:rsidRDefault="000B3333" w:rsidP="000B33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A33">
        <w:rPr>
          <w:rFonts w:ascii="Times New Roman" w:hAnsi="Times New Roman" w:cs="Times New Roman"/>
          <w:sz w:val="24"/>
          <w:szCs w:val="24"/>
          <w:highlight w:val="yellow"/>
        </w:rPr>
        <w:t xml:space="preserve">В ординатуре формируются гибкие индивидуальные образовательные траектории, позволяющие оперативно учитывать в подготовке глобальные вызовы медицине и здравоохранению. Специализация в области наукоемких и технологических направлений позволяет выполнять работу на современном оборудовании лабораторий НГУ и институтов СО РАМН, специализирующихся в области биомедицинских исследований. Важной характеристикой обучения является применение принципа </w:t>
      </w:r>
      <w:proofErr w:type="spellStart"/>
      <w:r w:rsidRPr="00711A33">
        <w:rPr>
          <w:rFonts w:ascii="Times New Roman" w:hAnsi="Times New Roman" w:cs="Times New Roman"/>
          <w:sz w:val="24"/>
          <w:szCs w:val="24"/>
          <w:highlight w:val="yellow"/>
        </w:rPr>
        <w:t>междисциплинарности</w:t>
      </w:r>
      <w:proofErr w:type="spellEnd"/>
      <w:r w:rsidRPr="00711A33">
        <w:rPr>
          <w:rFonts w:ascii="Times New Roman" w:hAnsi="Times New Roman" w:cs="Times New Roman"/>
          <w:sz w:val="24"/>
          <w:szCs w:val="24"/>
          <w:highlight w:val="yellow"/>
        </w:rPr>
        <w:t>, позволяющего ординаторам интегрировать полученные знания и находить нестандартные решения в сложных клинических ситуациях.</w:t>
      </w:r>
    </w:p>
    <w:p w:rsidR="000B3333" w:rsidRPr="00663664" w:rsidRDefault="000B3333" w:rsidP="000B33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3333" w:rsidRPr="004F3525" w:rsidRDefault="000B3333" w:rsidP="004F3525">
      <w:pPr>
        <w:pStyle w:val="35"/>
        <w:numPr>
          <w:ilvl w:val="1"/>
          <w:numId w:val="12"/>
        </w:numPr>
        <w:ind w:left="0" w:firstLine="709"/>
        <w:outlineLvl w:val="1"/>
      </w:pPr>
      <w:bookmarkStart w:id="22" w:name="_Toc531730671"/>
      <w:r w:rsidRPr="004F3525">
        <w:t>Востребованность выпускников</w:t>
      </w:r>
      <w:bookmarkEnd w:id="22"/>
    </w:p>
    <w:p w:rsidR="000B3333" w:rsidRPr="00663664" w:rsidRDefault="000B3333" w:rsidP="000B33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3333" w:rsidRPr="00663664" w:rsidRDefault="000B3333" w:rsidP="000B33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A33">
        <w:rPr>
          <w:rFonts w:ascii="Times New Roman" w:hAnsi="Times New Roman" w:cs="Times New Roman"/>
          <w:sz w:val="24"/>
          <w:szCs w:val="24"/>
          <w:highlight w:val="yellow"/>
        </w:rPr>
        <w:t xml:space="preserve">Выпускники по образовательной программе 05.06.01 НАУКИ О ЗЕМЛЕ. </w:t>
      </w:r>
      <w:r w:rsidRPr="00711A33">
        <w:rPr>
          <w:rFonts w:ascii="Times New Roman" w:hAnsi="Times New Roman" w:cs="Times New Roman"/>
          <w:caps/>
          <w:sz w:val="24"/>
          <w:szCs w:val="24"/>
          <w:highlight w:val="yellow"/>
        </w:rPr>
        <w:t>Палеонтология и стратиграфия</w:t>
      </w:r>
      <w:r w:rsidRPr="00711A33">
        <w:rPr>
          <w:rFonts w:ascii="Times New Roman" w:hAnsi="Times New Roman" w:cs="Times New Roman"/>
          <w:sz w:val="24"/>
          <w:szCs w:val="24"/>
          <w:highlight w:val="yellow"/>
        </w:rPr>
        <w:t xml:space="preserve"> востребованы медицинскими (государственными и частными) учреждениями г. Новосибирска, медицинскими вузами г. Новосибирска и Сибирского федерального округа.</w:t>
      </w:r>
      <w:r w:rsidRPr="00663664">
        <w:rPr>
          <w:rFonts w:ascii="Times New Roman" w:hAnsi="Times New Roman" w:cs="Times New Roman"/>
          <w:sz w:val="24"/>
          <w:szCs w:val="24"/>
        </w:rPr>
        <w:t xml:space="preserve"> </w:t>
      </w:r>
      <w:r w:rsidR="00D712E0" w:rsidRPr="00D712E0">
        <w:rPr>
          <w:rFonts w:ascii="Times New Roman" w:hAnsi="Times New Roman" w:cs="Times New Roman"/>
          <w:sz w:val="24"/>
          <w:szCs w:val="24"/>
          <w:highlight w:val="red"/>
        </w:rPr>
        <w:t>Перечень работодателей, включая тех, кто разрабатывал и проводил экспертизу ОПОП</w:t>
      </w:r>
    </w:p>
    <w:p w:rsidR="000B3333" w:rsidRPr="00663664" w:rsidRDefault="000B3333" w:rsidP="000B33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3333" w:rsidRPr="004F3525" w:rsidRDefault="000B3333" w:rsidP="004F3525">
      <w:pPr>
        <w:pStyle w:val="35"/>
        <w:numPr>
          <w:ilvl w:val="1"/>
          <w:numId w:val="12"/>
        </w:numPr>
        <w:ind w:left="0" w:firstLine="709"/>
        <w:outlineLvl w:val="1"/>
      </w:pPr>
      <w:bookmarkStart w:id="23" w:name="_Toc531730672"/>
      <w:r w:rsidRPr="004F3525">
        <w:t>Требования для поступления на образовательную программу</w:t>
      </w:r>
      <w:bookmarkEnd w:id="23"/>
    </w:p>
    <w:p w:rsidR="000B3333" w:rsidRPr="00663664" w:rsidRDefault="000B3333" w:rsidP="000B33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3333" w:rsidRPr="00663664" w:rsidRDefault="000B3333" w:rsidP="000B33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E8A">
        <w:rPr>
          <w:rFonts w:ascii="Times New Roman" w:hAnsi="Times New Roman" w:cs="Times New Roman"/>
          <w:sz w:val="24"/>
          <w:szCs w:val="24"/>
          <w:highlight w:val="green"/>
        </w:rPr>
        <w:t>К освоению программ подготовки научно-педагогических кадров в аспирантуре допускаются лица, имеющие образование не ниже высшего (специалитет или магистратура) и прошедшие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magenta"/>
        </w:rPr>
        <w:t xml:space="preserve">конкурсный отбор </w:t>
      </w:r>
      <w:r w:rsidR="00D712E0" w:rsidRPr="00D712E0">
        <w:rPr>
          <w:rFonts w:ascii="Times New Roman" w:hAnsi="Times New Roman" w:cs="Times New Roman"/>
          <w:sz w:val="24"/>
          <w:szCs w:val="24"/>
          <w:highlight w:val="red"/>
        </w:rPr>
        <w:t xml:space="preserve">(формулируется в соответствии с </w:t>
      </w:r>
      <w:r w:rsidRPr="00D712E0">
        <w:rPr>
          <w:rFonts w:ascii="Times New Roman" w:hAnsi="Times New Roman" w:cs="Times New Roman"/>
          <w:sz w:val="24"/>
          <w:szCs w:val="24"/>
          <w:highlight w:val="red"/>
        </w:rPr>
        <w:t>Порядком приема</w:t>
      </w:r>
      <w:r w:rsidR="00D712E0" w:rsidRPr="00D712E0">
        <w:rPr>
          <w:rFonts w:ascii="Times New Roman" w:hAnsi="Times New Roman" w:cs="Times New Roman"/>
          <w:sz w:val="24"/>
          <w:szCs w:val="24"/>
          <w:highlight w:val="red"/>
        </w:rPr>
        <w:t>)</w:t>
      </w:r>
      <w:r>
        <w:rPr>
          <w:rFonts w:ascii="Times New Roman" w:hAnsi="Times New Roman" w:cs="Times New Roman"/>
          <w:sz w:val="24"/>
          <w:szCs w:val="24"/>
          <w:highlight w:val="red"/>
        </w:rPr>
        <w:t xml:space="preserve"> </w:t>
      </w:r>
    </w:p>
    <w:p w:rsidR="000B3333" w:rsidRPr="00663664" w:rsidRDefault="000B3333" w:rsidP="000B33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3333" w:rsidRPr="004F3525" w:rsidRDefault="000B3333" w:rsidP="002C3EC9">
      <w:pPr>
        <w:pStyle w:val="1"/>
      </w:pPr>
      <w:bookmarkStart w:id="24" w:name="_Toc531730673"/>
      <w:r w:rsidRPr="004F3525">
        <w:t>Квалификационная характеристика выпускника</w:t>
      </w:r>
      <w:bookmarkEnd w:id="24"/>
    </w:p>
    <w:p w:rsidR="000B3333" w:rsidRPr="00663664" w:rsidRDefault="000B3333" w:rsidP="000B33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3333" w:rsidRPr="004F3525" w:rsidRDefault="000B3333" w:rsidP="004F3525">
      <w:pPr>
        <w:pStyle w:val="35"/>
        <w:numPr>
          <w:ilvl w:val="1"/>
          <w:numId w:val="12"/>
        </w:numPr>
        <w:ind w:left="0" w:firstLine="709"/>
        <w:outlineLvl w:val="1"/>
      </w:pPr>
      <w:bookmarkStart w:id="25" w:name="_Toc531730674"/>
      <w:r w:rsidRPr="004F3525">
        <w:t>Област</w:t>
      </w:r>
      <w:r w:rsidR="0080322A" w:rsidRPr="004F3525">
        <w:t>и</w:t>
      </w:r>
      <w:r w:rsidRPr="004F3525">
        <w:t xml:space="preserve"> профессиональной деятельности</w:t>
      </w:r>
      <w:bookmarkEnd w:id="25"/>
      <w:r w:rsidRPr="004F3525">
        <w:t xml:space="preserve"> </w:t>
      </w:r>
    </w:p>
    <w:p w:rsidR="000B3333" w:rsidRPr="000B3333" w:rsidRDefault="0080322A" w:rsidP="000B3333">
      <w:pPr>
        <w:pStyle w:val="af"/>
        <w:tabs>
          <w:tab w:val="left" w:pos="993"/>
        </w:tabs>
        <w:ind w:left="0" w:firstLine="709"/>
        <w:jc w:val="both"/>
      </w:pPr>
      <w:r w:rsidRPr="0080322A">
        <w:rPr>
          <w:highlight w:val="red"/>
        </w:rPr>
        <w:t>Из ФГОС</w:t>
      </w:r>
    </w:p>
    <w:p w:rsidR="000B3333" w:rsidRPr="00663664" w:rsidRDefault="000B3333" w:rsidP="000B33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A33">
        <w:rPr>
          <w:rFonts w:ascii="Times New Roman" w:hAnsi="Times New Roman" w:cs="Times New Roman"/>
          <w:sz w:val="24"/>
          <w:szCs w:val="24"/>
          <w:highlight w:val="yellow"/>
        </w:rPr>
        <w:t>Область профессиональной деятельности выпускников, освоивших программу ординатуры, включает охрану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здравоохранения.</w:t>
      </w:r>
    </w:p>
    <w:p w:rsidR="00F353CA" w:rsidRPr="00F353CA" w:rsidRDefault="00F353CA" w:rsidP="00F353C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3CA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F353CA">
        <w:rPr>
          <w:rFonts w:ascii="Times New Roman" w:hAnsi="Times New Roman"/>
          <w:sz w:val="24"/>
          <w:szCs w:val="24"/>
        </w:rPr>
        <w:t xml:space="preserve">реестру профессиональных стандартов (перечню видов профессиональной деятельности, утвержденному приказом Минтруда России от 29 сентября </w:t>
      </w:r>
      <w:smartTag w:uri="urn:schemas-microsoft-com:office:smarttags" w:element="metricconverter">
        <w:smartTagPr>
          <w:attr w:name="ProductID" w:val="2014 г"/>
        </w:smartTagPr>
        <w:r w:rsidRPr="00F353CA">
          <w:rPr>
            <w:rFonts w:ascii="Times New Roman" w:hAnsi="Times New Roman"/>
            <w:sz w:val="24"/>
            <w:szCs w:val="24"/>
          </w:rPr>
          <w:t>2014 г</w:t>
        </w:r>
      </w:smartTag>
      <w:r w:rsidRPr="00F353CA">
        <w:rPr>
          <w:rFonts w:ascii="Times New Roman" w:hAnsi="Times New Roman"/>
          <w:sz w:val="24"/>
          <w:szCs w:val="24"/>
        </w:rPr>
        <w:t>. № 667н, о</w:t>
      </w:r>
      <w:r w:rsidRPr="00F353CA">
        <w:rPr>
          <w:rFonts w:ascii="Times New Roman" w:hAnsi="Times New Roman" w:cs="Times New Roman"/>
          <w:sz w:val="24"/>
          <w:szCs w:val="24"/>
        </w:rPr>
        <w:t>бласти профессиональной деятельности и сферы профессиональной деятельности, в которых выпускники, освоившие программу специалитета (далее – выпускники), могут осуществлять профессиональную деятельность:</w:t>
      </w:r>
    </w:p>
    <w:p w:rsidR="00F353CA" w:rsidRPr="00F353CA" w:rsidRDefault="00F353CA" w:rsidP="00F353C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353CA">
        <w:rPr>
          <w:rFonts w:ascii="Times New Roman" w:hAnsi="Times New Roman" w:cs="Times New Roman"/>
          <w:sz w:val="24"/>
          <w:szCs w:val="24"/>
          <w:highlight w:val="yellow"/>
        </w:rPr>
        <w:t>01 Образование и наука (в сфере научных исследований);</w:t>
      </w:r>
    </w:p>
    <w:p w:rsidR="00F353CA" w:rsidRPr="00F353CA" w:rsidRDefault="00F353CA" w:rsidP="00F353C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353CA">
        <w:rPr>
          <w:rFonts w:ascii="Times New Roman" w:hAnsi="Times New Roman" w:cs="Times New Roman"/>
          <w:sz w:val="24"/>
          <w:szCs w:val="24"/>
          <w:highlight w:val="yellow"/>
        </w:rPr>
        <w:t>02 Здравоохранение (в сфере обращения лекарственных средств и других товаров аптечного ассортимента);</w:t>
      </w:r>
    </w:p>
    <w:p w:rsidR="00F353CA" w:rsidRPr="00F353CA" w:rsidRDefault="00F353CA" w:rsidP="00F353C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353CA">
        <w:rPr>
          <w:rFonts w:ascii="Times New Roman" w:hAnsi="Times New Roman" w:cs="Times New Roman"/>
          <w:sz w:val="24"/>
          <w:szCs w:val="24"/>
          <w:highlight w:val="yellow"/>
        </w:rPr>
        <w:t>07 Административно-управленческая и офисная деятельность (в сфере обращения лекарственных средств и других товаров аптечного ассортимента).</w:t>
      </w:r>
    </w:p>
    <w:p w:rsidR="00F353CA" w:rsidRPr="00F353CA" w:rsidRDefault="00F353CA" w:rsidP="00F353C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3CA">
        <w:rPr>
          <w:rFonts w:ascii="Times New Roman" w:hAnsi="Times New Roman" w:cs="Times New Roman"/>
          <w:sz w:val="24"/>
          <w:szCs w:val="24"/>
        </w:rPr>
        <w:t xml:space="preserve"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 </w:t>
      </w:r>
    </w:p>
    <w:p w:rsidR="000B3333" w:rsidRPr="00663664" w:rsidRDefault="000B3333" w:rsidP="000B33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3333" w:rsidRPr="002C3EC9" w:rsidRDefault="000B3333" w:rsidP="002C3EC9">
      <w:pPr>
        <w:pStyle w:val="35"/>
        <w:numPr>
          <w:ilvl w:val="1"/>
          <w:numId w:val="12"/>
        </w:numPr>
        <w:ind w:left="0" w:firstLine="709"/>
        <w:outlineLvl w:val="1"/>
      </w:pPr>
      <w:bookmarkStart w:id="26" w:name="_Toc531730675"/>
      <w:r w:rsidRPr="002C3EC9">
        <w:t>Объекты профессиональной деятельности</w:t>
      </w:r>
      <w:bookmarkEnd w:id="26"/>
    </w:p>
    <w:p w:rsidR="0080322A" w:rsidRDefault="0080322A" w:rsidP="000B3333">
      <w:pPr>
        <w:pStyle w:val="af"/>
        <w:tabs>
          <w:tab w:val="left" w:pos="993"/>
          <w:tab w:val="left" w:pos="1134"/>
        </w:tabs>
        <w:ind w:left="0" w:firstLine="709"/>
        <w:jc w:val="both"/>
      </w:pPr>
      <w:r w:rsidRPr="0080322A">
        <w:rPr>
          <w:highlight w:val="red"/>
        </w:rPr>
        <w:t>Из ФГОС</w:t>
      </w:r>
    </w:p>
    <w:p w:rsidR="000B3333" w:rsidRPr="000B3333" w:rsidRDefault="000B3333" w:rsidP="000B3333">
      <w:pPr>
        <w:pStyle w:val="af"/>
        <w:tabs>
          <w:tab w:val="left" w:pos="993"/>
          <w:tab w:val="left" w:pos="1134"/>
        </w:tabs>
        <w:ind w:left="0" w:firstLine="709"/>
        <w:jc w:val="both"/>
      </w:pPr>
      <w:r w:rsidRPr="000B3333">
        <w:t xml:space="preserve">Объектами профессиональной деятельности выпускников по образовательной программе </w:t>
      </w:r>
      <w:r w:rsidRPr="000B3333">
        <w:rPr>
          <w:highlight w:val="yellow"/>
        </w:rPr>
        <w:t>33.05.01 Фармация. Фармация</w:t>
      </w:r>
      <w:r w:rsidRPr="000B3333">
        <w:t xml:space="preserve"> являются:</w:t>
      </w:r>
    </w:p>
    <w:p w:rsidR="000B3333" w:rsidRPr="00663664" w:rsidRDefault="000B3333" w:rsidP="000B33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3333" w:rsidRPr="00545C4D" w:rsidRDefault="000B3333" w:rsidP="000B3333">
      <w:pPr>
        <w:numPr>
          <w:ilvl w:val="0"/>
          <w:numId w:val="2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45C4D">
        <w:rPr>
          <w:rFonts w:ascii="Times New Roman" w:hAnsi="Times New Roman" w:cs="Times New Roman"/>
          <w:sz w:val="24"/>
          <w:szCs w:val="24"/>
          <w:highlight w:val="yellow"/>
        </w:rPr>
        <w:t xml:space="preserve">физические лица (пациенты) в возрасте от 0 до 15 лет, от 15 до 18 лет (далее - подростки) и в возрасте старше 18 лет (далее - взрослые); </w:t>
      </w:r>
    </w:p>
    <w:p w:rsidR="000B3333" w:rsidRPr="00545C4D" w:rsidRDefault="000B3333" w:rsidP="000B3333">
      <w:pPr>
        <w:numPr>
          <w:ilvl w:val="0"/>
          <w:numId w:val="2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45C4D">
        <w:rPr>
          <w:rFonts w:ascii="Times New Roman" w:hAnsi="Times New Roman" w:cs="Times New Roman"/>
          <w:sz w:val="24"/>
          <w:szCs w:val="24"/>
          <w:highlight w:val="yellow"/>
        </w:rPr>
        <w:t xml:space="preserve">население; </w:t>
      </w:r>
    </w:p>
    <w:p w:rsidR="000B3333" w:rsidRPr="00545C4D" w:rsidRDefault="000B3333" w:rsidP="000B3333">
      <w:pPr>
        <w:numPr>
          <w:ilvl w:val="0"/>
          <w:numId w:val="2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45C4D">
        <w:rPr>
          <w:rFonts w:ascii="Times New Roman" w:hAnsi="Times New Roman" w:cs="Times New Roman"/>
          <w:sz w:val="24"/>
          <w:szCs w:val="24"/>
          <w:highlight w:val="yellow"/>
        </w:rPr>
        <w:t xml:space="preserve">совокупность средств и технологий, направленных на создание условий для охраны здоровья граждан. </w:t>
      </w:r>
    </w:p>
    <w:p w:rsidR="000B3333" w:rsidRPr="00663664" w:rsidRDefault="000B3333" w:rsidP="000B33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322A" w:rsidRPr="002C3EC9" w:rsidRDefault="0080322A" w:rsidP="002C3EC9">
      <w:pPr>
        <w:pStyle w:val="35"/>
        <w:numPr>
          <w:ilvl w:val="1"/>
          <w:numId w:val="12"/>
        </w:numPr>
        <w:ind w:left="0" w:firstLine="709"/>
        <w:outlineLvl w:val="1"/>
      </w:pPr>
      <w:bookmarkStart w:id="27" w:name="_Toc531730676"/>
      <w:r w:rsidRPr="002C3EC9">
        <w:t>Виды профессиональной деятельности</w:t>
      </w:r>
      <w:bookmarkEnd w:id="27"/>
    </w:p>
    <w:p w:rsidR="0080322A" w:rsidRDefault="0080322A" w:rsidP="0080322A">
      <w:pPr>
        <w:pStyle w:val="af"/>
        <w:tabs>
          <w:tab w:val="left" w:pos="993"/>
          <w:tab w:val="left" w:pos="1134"/>
        </w:tabs>
        <w:ind w:left="0" w:firstLine="709"/>
        <w:jc w:val="both"/>
      </w:pPr>
      <w:r w:rsidRPr="0080322A">
        <w:rPr>
          <w:highlight w:val="red"/>
        </w:rPr>
        <w:t xml:space="preserve">Здесь и далее приводятся </w:t>
      </w:r>
      <w:r w:rsidRPr="0080322A">
        <w:rPr>
          <w:b/>
          <w:highlight w:val="red"/>
        </w:rPr>
        <w:t>выбранные</w:t>
      </w:r>
      <w:r w:rsidRPr="0080322A">
        <w:rPr>
          <w:highlight w:val="red"/>
        </w:rPr>
        <w:t xml:space="preserve"> (!!!)</w:t>
      </w:r>
      <w:r>
        <w:rPr>
          <w:highlight w:val="red"/>
        </w:rPr>
        <w:t xml:space="preserve"> из ФГОС</w:t>
      </w:r>
      <w:r w:rsidRPr="0080322A">
        <w:rPr>
          <w:highlight w:val="red"/>
        </w:rPr>
        <w:t xml:space="preserve"> виды ПД и соответствующие им задачи и компетенции.</w:t>
      </w:r>
    </w:p>
    <w:p w:rsidR="000B3333" w:rsidRPr="00663664" w:rsidRDefault="0080322A" w:rsidP="0080322A">
      <w:pPr>
        <w:pStyle w:val="af"/>
        <w:tabs>
          <w:tab w:val="left" w:pos="993"/>
          <w:tab w:val="left" w:pos="1134"/>
        </w:tabs>
        <w:ind w:left="0" w:firstLine="709"/>
        <w:jc w:val="both"/>
      </w:pPr>
      <w:r>
        <w:t>Виды профессиональной деятельности, к которым готовятся выпускники, освоившие программу специалитета:</w:t>
      </w:r>
    </w:p>
    <w:p w:rsidR="000B3333" w:rsidRPr="009370F2" w:rsidRDefault="000B3333" w:rsidP="000B3333">
      <w:pPr>
        <w:numPr>
          <w:ilvl w:val="0"/>
          <w:numId w:val="2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370F2">
        <w:rPr>
          <w:rFonts w:ascii="Times New Roman" w:hAnsi="Times New Roman" w:cs="Times New Roman"/>
          <w:sz w:val="24"/>
          <w:szCs w:val="24"/>
          <w:highlight w:val="yellow"/>
        </w:rPr>
        <w:t xml:space="preserve">профилактическая; </w:t>
      </w:r>
    </w:p>
    <w:p w:rsidR="000B3333" w:rsidRPr="009370F2" w:rsidRDefault="000B3333" w:rsidP="000B3333">
      <w:pPr>
        <w:numPr>
          <w:ilvl w:val="0"/>
          <w:numId w:val="2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370F2">
        <w:rPr>
          <w:rFonts w:ascii="Times New Roman" w:hAnsi="Times New Roman" w:cs="Times New Roman"/>
          <w:sz w:val="24"/>
          <w:szCs w:val="24"/>
          <w:highlight w:val="yellow"/>
        </w:rPr>
        <w:t xml:space="preserve">диагностическая; </w:t>
      </w:r>
    </w:p>
    <w:p w:rsidR="000B3333" w:rsidRPr="009370F2" w:rsidRDefault="000B3333" w:rsidP="000B3333">
      <w:pPr>
        <w:numPr>
          <w:ilvl w:val="0"/>
          <w:numId w:val="2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370F2">
        <w:rPr>
          <w:rFonts w:ascii="Times New Roman" w:hAnsi="Times New Roman" w:cs="Times New Roman"/>
          <w:sz w:val="24"/>
          <w:szCs w:val="24"/>
          <w:highlight w:val="yellow"/>
        </w:rPr>
        <w:t>лечебная</w:t>
      </w:r>
      <w:r w:rsidR="0080322A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9370F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0B3333" w:rsidRPr="00663664" w:rsidRDefault="000B3333" w:rsidP="000B33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322A" w:rsidRPr="002C3EC9" w:rsidRDefault="0080322A" w:rsidP="002C3EC9">
      <w:pPr>
        <w:pStyle w:val="35"/>
        <w:numPr>
          <w:ilvl w:val="1"/>
          <w:numId w:val="12"/>
        </w:numPr>
        <w:ind w:left="0" w:firstLine="709"/>
        <w:outlineLvl w:val="1"/>
      </w:pPr>
      <w:bookmarkStart w:id="28" w:name="_Toc531730677"/>
      <w:r w:rsidRPr="002C3EC9">
        <w:t>Задачи профессиональной деятельности</w:t>
      </w:r>
      <w:bookmarkEnd w:id="28"/>
    </w:p>
    <w:p w:rsidR="0080322A" w:rsidRPr="0080322A" w:rsidRDefault="0080322A" w:rsidP="0080322A">
      <w:pPr>
        <w:pStyle w:val="af"/>
        <w:tabs>
          <w:tab w:val="left" w:pos="993"/>
          <w:tab w:val="left" w:pos="1134"/>
        </w:tabs>
        <w:ind w:left="0" w:firstLine="709"/>
        <w:jc w:val="both"/>
      </w:pPr>
      <w:r>
        <w:t>Выпускник, освоивший программу специалитета, в соответствии с видом (видами) профессиональной деятельности, на который (которые) ориентирована программа специалитета, готов решать следующие профессиональные задачи:</w:t>
      </w:r>
    </w:p>
    <w:p w:rsidR="000B3333" w:rsidRPr="00663664" w:rsidRDefault="000B3333" w:rsidP="000B3333">
      <w:pPr>
        <w:pStyle w:val="af"/>
        <w:tabs>
          <w:tab w:val="left" w:pos="993"/>
        </w:tabs>
        <w:ind w:left="0" w:firstLine="709"/>
        <w:jc w:val="both"/>
      </w:pPr>
    </w:p>
    <w:p w:rsidR="000B3333" w:rsidRPr="009370F2" w:rsidRDefault="000B3333" w:rsidP="000B33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370F2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профилактическая деятельность: </w:t>
      </w:r>
    </w:p>
    <w:p w:rsidR="000B3333" w:rsidRPr="009370F2" w:rsidRDefault="000B3333" w:rsidP="000B3333">
      <w:pPr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370F2">
        <w:rPr>
          <w:rFonts w:ascii="Times New Roman" w:hAnsi="Times New Roman" w:cs="Times New Roman"/>
          <w:sz w:val="24"/>
          <w:szCs w:val="24"/>
          <w:highlight w:val="yellow"/>
        </w:rPr>
        <w:t xml:space="preserve">предупреждение возникновения заболеваний среди населения путем проведения профилактических и противоэпидемических мероприятий; </w:t>
      </w:r>
    </w:p>
    <w:p w:rsidR="000B3333" w:rsidRPr="009370F2" w:rsidRDefault="000B3333" w:rsidP="000B3333">
      <w:pPr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370F2">
        <w:rPr>
          <w:rFonts w:ascii="Times New Roman" w:hAnsi="Times New Roman" w:cs="Times New Roman"/>
          <w:sz w:val="24"/>
          <w:szCs w:val="24"/>
          <w:highlight w:val="yellow"/>
        </w:rPr>
        <w:t xml:space="preserve">проведение профилактических медицинских осмотров, диспансеризации, диспансерного наблюдения; </w:t>
      </w:r>
    </w:p>
    <w:p w:rsidR="000B3333" w:rsidRPr="009370F2" w:rsidRDefault="000B3333" w:rsidP="000B3333">
      <w:pPr>
        <w:numPr>
          <w:ilvl w:val="0"/>
          <w:numId w:val="2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  <w:r w:rsidRPr="009370F2">
        <w:rPr>
          <w:rFonts w:ascii="Times New Roman" w:hAnsi="Times New Roman" w:cs="Times New Roman"/>
          <w:sz w:val="24"/>
          <w:szCs w:val="24"/>
          <w:highlight w:val="yellow"/>
        </w:rPr>
        <w:t>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</w:t>
      </w:r>
      <w:r w:rsidR="0080322A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0B3333" w:rsidRPr="00663664" w:rsidRDefault="000B3333" w:rsidP="000B33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3333" w:rsidRPr="002C3EC9" w:rsidRDefault="0080322A" w:rsidP="002C3EC9">
      <w:pPr>
        <w:pStyle w:val="35"/>
        <w:numPr>
          <w:ilvl w:val="1"/>
          <w:numId w:val="12"/>
        </w:numPr>
        <w:ind w:left="0" w:firstLine="709"/>
        <w:outlineLvl w:val="1"/>
      </w:pPr>
      <w:bookmarkStart w:id="29" w:name="_Toc531730678"/>
      <w:r w:rsidRPr="002C3EC9">
        <w:t xml:space="preserve">Перечень профессиональных стандартов, </w:t>
      </w:r>
      <w:r w:rsidR="00236703" w:rsidRPr="002C3EC9">
        <w:t xml:space="preserve">соответствующих профессиональной деятельности выпускников, освоивших </w:t>
      </w:r>
      <w:r w:rsidRPr="002C3EC9">
        <w:t>образовательн</w:t>
      </w:r>
      <w:r w:rsidR="00236703" w:rsidRPr="002C3EC9">
        <w:t>ую</w:t>
      </w:r>
      <w:r w:rsidRPr="002C3EC9">
        <w:t xml:space="preserve"> программ</w:t>
      </w:r>
      <w:r w:rsidR="00236703" w:rsidRPr="002C3EC9">
        <w:t>у</w:t>
      </w:r>
      <w:bookmarkEnd w:id="29"/>
    </w:p>
    <w:p w:rsidR="00236703" w:rsidRPr="00236703" w:rsidRDefault="00236703" w:rsidP="00236703">
      <w:pPr>
        <w:pStyle w:val="14"/>
        <w:jc w:val="right"/>
        <w:rPr>
          <w:sz w:val="24"/>
          <w:szCs w:val="24"/>
        </w:rPr>
      </w:pPr>
      <w:r w:rsidRPr="00236703">
        <w:rPr>
          <w:sz w:val="24"/>
          <w:szCs w:val="24"/>
        </w:rPr>
        <w:t xml:space="preserve">Таблица </w:t>
      </w:r>
      <w:r w:rsidR="0021483C">
        <w:rPr>
          <w:sz w:val="24"/>
          <w:szCs w:val="24"/>
          <w:highlight w:val="magenta"/>
        </w:rPr>
        <w:t>2</w:t>
      </w:r>
      <w:r w:rsidRPr="00236703">
        <w:rPr>
          <w:sz w:val="24"/>
          <w:szCs w:val="24"/>
          <w:highlight w:val="magenta"/>
        </w:rPr>
        <w:t>.5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3"/>
        <w:gridCol w:w="2240"/>
        <w:gridCol w:w="6670"/>
      </w:tblGrid>
      <w:tr w:rsidR="00236703" w:rsidRPr="000A2C54" w:rsidTr="005D3824">
        <w:trPr>
          <w:trHeight w:val="567"/>
          <w:jc w:val="center"/>
        </w:trPr>
        <w:tc>
          <w:tcPr>
            <w:tcW w:w="990" w:type="dxa"/>
            <w:vAlign w:val="center"/>
          </w:tcPr>
          <w:p w:rsidR="00236703" w:rsidRPr="001760D1" w:rsidRDefault="00236703" w:rsidP="005D38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A01">
              <w:rPr>
                <w:rFonts w:ascii="Times New Roman" w:hAnsi="Times New Roman"/>
                <w:sz w:val="24"/>
                <w:szCs w:val="24"/>
              </w:rPr>
              <w:t>№ п</w:t>
            </w:r>
            <w:r w:rsidRPr="00DB3A01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DB3A01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240" w:type="dxa"/>
            <w:vAlign w:val="center"/>
          </w:tcPr>
          <w:p w:rsidR="00236703" w:rsidRPr="00E847EE" w:rsidRDefault="00236703" w:rsidP="005D3824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7EE">
              <w:rPr>
                <w:rFonts w:ascii="Times New Roman" w:hAnsi="Times New Roman"/>
                <w:sz w:val="24"/>
                <w:szCs w:val="24"/>
              </w:rPr>
              <w:t>Код</w:t>
            </w:r>
            <w:r w:rsidRPr="00E847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847EE">
              <w:rPr>
                <w:rFonts w:ascii="Times New Roman" w:hAnsi="Times New Roman"/>
                <w:sz w:val="24"/>
                <w:szCs w:val="24"/>
              </w:rPr>
              <w:t>профессионального стандарта</w:t>
            </w:r>
          </w:p>
        </w:tc>
        <w:tc>
          <w:tcPr>
            <w:tcW w:w="7191" w:type="dxa"/>
            <w:vAlign w:val="center"/>
          </w:tcPr>
          <w:p w:rsidR="00236703" w:rsidRPr="00E847EE" w:rsidRDefault="00236703" w:rsidP="005D3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7EE">
              <w:rPr>
                <w:rFonts w:ascii="Times New Roman" w:hAnsi="Times New Roman"/>
                <w:sz w:val="24"/>
                <w:szCs w:val="24"/>
              </w:rP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236703" w:rsidRPr="000A2C54" w:rsidTr="005D3824">
        <w:trPr>
          <w:trHeight w:val="567"/>
          <w:jc w:val="center"/>
        </w:trPr>
        <w:tc>
          <w:tcPr>
            <w:tcW w:w="10421" w:type="dxa"/>
            <w:gridSpan w:val="3"/>
            <w:vAlign w:val="center"/>
          </w:tcPr>
          <w:p w:rsidR="00236703" w:rsidRPr="00E847EE" w:rsidRDefault="00236703" w:rsidP="005D3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7EE">
              <w:rPr>
                <w:rFonts w:ascii="Times New Roman" w:hAnsi="Times New Roman"/>
                <w:sz w:val="24"/>
                <w:szCs w:val="24"/>
              </w:rPr>
              <w:t>02 Здравоохранение</w:t>
            </w:r>
          </w:p>
        </w:tc>
      </w:tr>
      <w:tr w:rsidR="00236703" w:rsidRPr="000A2C54" w:rsidTr="005D3824">
        <w:trPr>
          <w:trHeight w:val="567"/>
          <w:jc w:val="center"/>
        </w:trPr>
        <w:tc>
          <w:tcPr>
            <w:tcW w:w="990" w:type="dxa"/>
            <w:vAlign w:val="center"/>
          </w:tcPr>
          <w:p w:rsidR="00236703" w:rsidRPr="00D06796" w:rsidRDefault="00236703" w:rsidP="005D3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60D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40" w:type="dxa"/>
            <w:vAlign w:val="center"/>
          </w:tcPr>
          <w:p w:rsidR="00236703" w:rsidRPr="00DB3A01" w:rsidRDefault="00236703" w:rsidP="005D3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305F7F">
              <w:rPr>
                <w:rFonts w:ascii="Times New Roman" w:hAnsi="Times New Roman"/>
                <w:sz w:val="24"/>
                <w:szCs w:val="24"/>
              </w:rPr>
              <w:t>02.006</w:t>
            </w:r>
          </w:p>
        </w:tc>
        <w:tc>
          <w:tcPr>
            <w:tcW w:w="7191" w:type="dxa"/>
            <w:vAlign w:val="center"/>
          </w:tcPr>
          <w:p w:rsidR="00236703" w:rsidRPr="00E847EE" w:rsidRDefault="00236703" w:rsidP="005D382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7EE">
              <w:rPr>
                <w:rFonts w:ascii="Times New Roman" w:hAnsi="Times New Roman"/>
                <w:sz w:val="24"/>
                <w:szCs w:val="24"/>
              </w:rPr>
              <w:t>Профессиональный стандарт «Провизор», утвержденный приказом Министерства труда и социальной защиты Российской Федерации от 9 марта 2016 г. № 91н (зарегистрирован Министерством юстиции Российской Федерации 7 апреля 2016 г.</w:t>
            </w:r>
            <w:r>
              <w:rPr>
                <w:rFonts w:ascii="Times New Roman" w:hAnsi="Times New Roman"/>
                <w:sz w:val="24"/>
                <w:szCs w:val="24"/>
              </w:rPr>
              <w:t>, регистрационный</w:t>
            </w:r>
            <w:r w:rsidRPr="00E847EE">
              <w:rPr>
                <w:rFonts w:ascii="Times New Roman" w:hAnsi="Times New Roman"/>
                <w:sz w:val="24"/>
                <w:szCs w:val="24"/>
              </w:rPr>
              <w:t xml:space="preserve"> № 41709)</w:t>
            </w:r>
          </w:p>
        </w:tc>
      </w:tr>
      <w:tr w:rsidR="00236703" w:rsidRPr="000A2C54" w:rsidTr="005D3824">
        <w:trPr>
          <w:trHeight w:val="567"/>
          <w:jc w:val="center"/>
        </w:trPr>
        <w:tc>
          <w:tcPr>
            <w:tcW w:w="990" w:type="dxa"/>
            <w:vAlign w:val="center"/>
          </w:tcPr>
          <w:p w:rsidR="00236703" w:rsidRPr="001760D1" w:rsidRDefault="00236703" w:rsidP="005D3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40" w:type="dxa"/>
            <w:vAlign w:val="center"/>
          </w:tcPr>
          <w:p w:rsidR="00236703" w:rsidRPr="00305F7F" w:rsidRDefault="00236703" w:rsidP="005D3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02.012</w:t>
            </w:r>
          </w:p>
        </w:tc>
        <w:tc>
          <w:tcPr>
            <w:tcW w:w="7191" w:type="dxa"/>
            <w:vAlign w:val="center"/>
          </w:tcPr>
          <w:p w:rsidR="00236703" w:rsidRPr="00CE7486" w:rsidRDefault="00236703" w:rsidP="005D382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847EE">
              <w:rPr>
                <w:rFonts w:ascii="Times New Roman" w:hAnsi="Times New Roman"/>
                <w:sz w:val="24"/>
                <w:szCs w:val="24"/>
              </w:rPr>
              <w:t xml:space="preserve">рофессиональный стандарт «Специалист в области управления фармацевтической деятельностью», </w:t>
            </w:r>
            <w:r w:rsidRPr="00E847EE">
              <w:rPr>
                <w:rFonts w:ascii="Times New Roman" w:hAnsi="Times New Roman"/>
                <w:sz w:val="24"/>
                <w:szCs w:val="24"/>
              </w:rPr>
              <w:lastRenderedPageBreak/>
              <w:t>утвержденный приказом Министерства труда и социальной защиты Российской Федерации от 22 мая 2017 г. № 428н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47EE">
              <w:rPr>
                <w:rFonts w:ascii="Times New Roman" w:hAnsi="Times New Roman"/>
                <w:sz w:val="24"/>
                <w:szCs w:val="24"/>
              </w:rPr>
              <w:t xml:space="preserve">(зарегистрирован Министерством юстиции Российской Федерации </w:t>
            </w:r>
            <w:r>
              <w:rPr>
                <w:rFonts w:ascii="Times New Roman" w:hAnsi="Times New Roman"/>
                <w:sz w:val="24"/>
                <w:szCs w:val="24"/>
              </w:rPr>
              <w:t>6 июня</w:t>
            </w:r>
            <w:r w:rsidRPr="00E847EE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847E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  <w:t>, регистрационный</w:t>
            </w:r>
            <w:r w:rsidRPr="00E847EE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847E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6967</w:t>
            </w:r>
            <w:r w:rsidRPr="00E847E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236703" w:rsidRDefault="00236703" w:rsidP="00236703">
      <w:pPr>
        <w:pStyle w:val="af"/>
        <w:tabs>
          <w:tab w:val="left" w:pos="993"/>
          <w:tab w:val="left" w:pos="1134"/>
        </w:tabs>
        <w:ind w:left="0" w:firstLine="709"/>
        <w:jc w:val="both"/>
      </w:pPr>
    </w:p>
    <w:p w:rsidR="0080322A" w:rsidRPr="0080639D" w:rsidRDefault="0080322A" w:rsidP="00236703">
      <w:pPr>
        <w:pStyle w:val="af"/>
        <w:tabs>
          <w:tab w:val="left" w:pos="993"/>
          <w:tab w:val="left" w:pos="1134"/>
        </w:tabs>
        <w:ind w:left="0" w:firstLine="709"/>
        <w:jc w:val="both"/>
      </w:pPr>
      <w:r w:rsidRPr="0080639D">
        <w:t xml:space="preserve">Перечень обобщённых трудовых функций и трудовых функций, имеющих отношение к профессиональной деятельности выпускника </w:t>
      </w:r>
      <w:r w:rsidR="0080639D" w:rsidRPr="0080639D">
        <w:t>образовательной программы</w:t>
      </w:r>
      <w:r w:rsidRPr="0080639D">
        <w:t xml:space="preserve"> </w:t>
      </w:r>
      <w:r w:rsidRPr="0080639D">
        <w:rPr>
          <w:highlight w:val="yellow"/>
        </w:rPr>
        <w:t>33.05.01 Фармация</w:t>
      </w:r>
      <w:r w:rsidR="0080639D" w:rsidRPr="0080639D">
        <w:rPr>
          <w:highlight w:val="yellow"/>
        </w:rPr>
        <w:t>. Фармация</w:t>
      </w:r>
      <w:r w:rsidRPr="0080639D">
        <w:t xml:space="preserve">, представлен в </w:t>
      </w:r>
      <w:r w:rsidRPr="0080639D">
        <w:rPr>
          <w:highlight w:val="magenta"/>
        </w:rPr>
        <w:t xml:space="preserve">Приложении </w:t>
      </w:r>
      <w:r w:rsidR="0080639D" w:rsidRPr="0080639D">
        <w:rPr>
          <w:highlight w:val="magenta"/>
        </w:rPr>
        <w:t>1</w:t>
      </w:r>
      <w:r w:rsidRPr="0080639D">
        <w:t>.</w:t>
      </w:r>
    </w:p>
    <w:p w:rsidR="0080639D" w:rsidRDefault="0080639D" w:rsidP="008E15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1561" w:rsidRPr="00663664" w:rsidRDefault="008E1561" w:rsidP="008E1561">
      <w:pPr>
        <w:pStyle w:val="af"/>
        <w:numPr>
          <w:ilvl w:val="1"/>
          <w:numId w:val="12"/>
        </w:numPr>
        <w:tabs>
          <w:tab w:val="left" w:pos="993"/>
          <w:tab w:val="left" w:pos="1134"/>
        </w:tabs>
        <w:ind w:left="0" w:firstLine="567"/>
        <w:jc w:val="both"/>
        <w:outlineLvl w:val="1"/>
        <w:rPr>
          <w:b/>
        </w:rPr>
      </w:pPr>
      <w:bookmarkStart w:id="30" w:name="_Toc440103993"/>
      <w:bookmarkStart w:id="31" w:name="_Toc531730679"/>
      <w:r w:rsidRPr="00663664">
        <w:rPr>
          <w:b/>
        </w:rPr>
        <w:t xml:space="preserve">Планируемые результаты освоения </w:t>
      </w:r>
      <w:r w:rsidR="0021483C">
        <w:rPr>
          <w:b/>
        </w:rPr>
        <w:t>образовательной программы</w:t>
      </w:r>
      <w:r w:rsidRPr="00663664">
        <w:rPr>
          <w:b/>
        </w:rPr>
        <w:t xml:space="preserve"> (компетенции)</w:t>
      </w:r>
      <w:r w:rsidR="0021483C">
        <w:rPr>
          <w:b/>
        </w:rPr>
        <w:t xml:space="preserve"> </w:t>
      </w:r>
      <w:r>
        <w:rPr>
          <w:b/>
        </w:rPr>
        <w:t>и индикаторы их достижения</w:t>
      </w:r>
      <w:bookmarkEnd w:id="30"/>
      <w:bookmarkEnd w:id="31"/>
    </w:p>
    <w:p w:rsidR="008E1561" w:rsidRDefault="008E1561" w:rsidP="00E77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3823" w:rsidRPr="00663664" w:rsidRDefault="00E93823" w:rsidP="00E77F9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3664">
        <w:rPr>
          <w:rFonts w:ascii="Times New Roman" w:hAnsi="Times New Roman"/>
          <w:sz w:val="24"/>
          <w:szCs w:val="24"/>
        </w:rPr>
        <w:t xml:space="preserve">Выпускник </w:t>
      </w:r>
      <w:r w:rsidRPr="00E77F9C">
        <w:rPr>
          <w:rFonts w:ascii="Times New Roman" w:hAnsi="Times New Roman"/>
          <w:sz w:val="24"/>
          <w:szCs w:val="24"/>
        </w:rPr>
        <w:t xml:space="preserve">по образовательной программе </w:t>
      </w:r>
      <w:r w:rsidR="00E77F9C" w:rsidRPr="00E77F9C">
        <w:rPr>
          <w:rFonts w:ascii="Times New Roman" w:hAnsi="Times New Roman"/>
          <w:sz w:val="24"/>
          <w:szCs w:val="24"/>
          <w:highlight w:val="yellow"/>
        </w:rPr>
        <w:t>33.05.01 Фармация. Фармация</w:t>
      </w:r>
      <w:r w:rsidRPr="00663664">
        <w:rPr>
          <w:rFonts w:ascii="Times New Roman" w:hAnsi="Times New Roman"/>
          <w:sz w:val="24"/>
          <w:szCs w:val="24"/>
        </w:rPr>
        <w:t xml:space="preserve"> в соответствии с целями образовательной программы и задачами профессиональной деятельности должен обладать следующими компетенциями</w:t>
      </w:r>
      <w:r w:rsidRPr="00F72D82">
        <w:rPr>
          <w:rFonts w:ascii="Times New Roman" w:hAnsi="Times New Roman"/>
          <w:sz w:val="24"/>
          <w:szCs w:val="24"/>
        </w:rPr>
        <w:t xml:space="preserve">, характеризующимися </w:t>
      </w:r>
      <w:r w:rsidR="00E77F9C">
        <w:rPr>
          <w:rFonts w:ascii="Times New Roman" w:hAnsi="Times New Roman"/>
          <w:sz w:val="24"/>
          <w:szCs w:val="24"/>
        </w:rPr>
        <w:t>индикаторами их достижения</w:t>
      </w:r>
      <w:r w:rsidRPr="00F72D82">
        <w:rPr>
          <w:rFonts w:ascii="Times New Roman" w:hAnsi="Times New Roman"/>
          <w:sz w:val="24"/>
          <w:szCs w:val="24"/>
        </w:rPr>
        <w:t xml:space="preserve"> (таблица </w:t>
      </w:r>
      <w:r w:rsidR="0021483C">
        <w:rPr>
          <w:rFonts w:ascii="Times New Roman" w:hAnsi="Times New Roman"/>
          <w:sz w:val="24"/>
          <w:szCs w:val="24"/>
          <w:highlight w:val="magenta"/>
        </w:rPr>
        <w:t>2</w:t>
      </w:r>
      <w:r w:rsidRPr="00236703">
        <w:rPr>
          <w:rFonts w:ascii="Times New Roman" w:hAnsi="Times New Roman"/>
          <w:sz w:val="24"/>
          <w:szCs w:val="24"/>
          <w:highlight w:val="magenta"/>
        </w:rPr>
        <w:t>.</w:t>
      </w:r>
      <w:r w:rsidR="00E77F9C" w:rsidRPr="00236703">
        <w:rPr>
          <w:rFonts w:ascii="Times New Roman" w:hAnsi="Times New Roman"/>
          <w:sz w:val="24"/>
          <w:szCs w:val="24"/>
          <w:highlight w:val="magenta"/>
        </w:rPr>
        <w:t>6</w:t>
      </w:r>
      <w:r w:rsidRPr="00F72D82">
        <w:rPr>
          <w:rFonts w:ascii="Times New Roman" w:hAnsi="Times New Roman"/>
          <w:sz w:val="24"/>
          <w:szCs w:val="24"/>
        </w:rPr>
        <w:t>).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8187"/>
      </w:tblGrid>
      <w:tr w:rsidR="00E93823" w:rsidRPr="006D7C07" w:rsidTr="001A5421">
        <w:tc>
          <w:tcPr>
            <w:tcW w:w="957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E93823" w:rsidRPr="006D7C07" w:rsidRDefault="00E93823" w:rsidP="00E77F9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D7C07">
              <w:rPr>
                <w:rFonts w:ascii="Times New Roman" w:hAnsi="Times New Roman"/>
                <w:sz w:val="24"/>
                <w:szCs w:val="24"/>
              </w:rPr>
              <w:t xml:space="preserve">Таблица </w:t>
            </w:r>
            <w:r w:rsidR="0021483C">
              <w:rPr>
                <w:rFonts w:ascii="Times New Roman" w:hAnsi="Times New Roman"/>
                <w:sz w:val="24"/>
                <w:szCs w:val="24"/>
                <w:highlight w:val="magenta"/>
              </w:rPr>
              <w:t>2</w:t>
            </w:r>
            <w:r w:rsidRPr="00E77F9C">
              <w:rPr>
                <w:rFonts w:ascii="Times New Roman" w:hAnsi="Times New Roman"/>
                <w:sz w:val="24"/>
                <w:szCs w:val="24"/>
                <w:highlight w:val="magenta"/>
              </w:rPr>
              <w:t>.</w:t>
            </w:r>
            <w:r w:rsidR="00E77F9C" w:rsidRPr="00E77F9C">
              <w:rPr>
                <w:rFonts w:ascii="Times New Roman" w:hAnsi="Times New Roman"/>
                <w:sz w:val="24"/>
                <w:szCs w:val="24"/>
                <w:highlight w:val="magenta"/>
              </w:rPr>
              <w:t>6</w:t>
            </w:r>
          </w:p>
        </w:tc>
      </w:tr>
      <w:tr w:rsidR="00E93823" w:rsidRPr="006D7C07" w:rsidTr="001A5421">
        <w:trPr>
          <w:trHeight w:val="397"/>
        </w:trPr>
        <w:tc>
          <w:tcPr>
            <w:tcW w:w="1384" w:type="dxa"/>
            <w:shd w:val="clear" w:color="auto" w:fill="auto"/>
            <w:vAlign w:val="center"/>
          </w:tcPr>
          <w:p w:rsidR="00E93823" w:rsidRPr="006D7C07" w:rsidRDefault="00E93823" w:rsidP="00E77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C07">
              <w:rPr>
                <w:rFonts w:ascii="Times New Roman" w:hAnsi="Times New Roman"/>
                <w:sz w:val="24"/>
                <w:szCs w:val="24"/>
              </w:rPr>
              <w:t>Коды</w:t>
            </w:r>
          </w:p>
        </w:tc>
        <w:tc>
          <w:tcPr>
            <w:tcW w:w="8187" w:type="dxa"/>
            <w:shd w:val="clear" w:color="auto" w:fill="auto"/>
            <w:vAlign w:val="center"/>
          </w:tcPr>
          <w:p w:rsidR="00E93823" w:rsidRPr="00080DB2" w:rsidRDefault="00E93823" w:rsidP="00E77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98A">
              <w:rPr>
                <w:rFonts w:ascii="Times New Roman" w:hAnsi="Times New Roman"/>
                <w:sz w:val="24"/>
                <w:szCs w:val="24"/>
              </w:rPr>
              <w:t xml:space="preserve">Компетенции, </w:t>
            </w:r>
            <w:r>
              <w:rPr>
                <w:rFonts w:ascii="Times New Roman" w:hAnsi="Times New Roman"/>
                <w:sz w:val="24"/>
                <w:szCs w:val="24"/>
              </w:rPr>
              <w:t>индикаторы достижения компетенций</w:t>
            </w:r>
          </w:p>
        </w:tc>
      </w:tr>
      <w:tr w:rsidR="00E93823" w:rsidRPr="006D7C07" w:rsidTr="001A5421">
        <w:tc>
          <w:tcPr>
            <w:tcW w:w="1384" w:type="dxa"/>
            <w:shd w:val="clear" w:color="auto" w:fill="auto"/>
          </w:tcPr>
          <w:p w:rsidR="00E93823" w:rsidRPr="006D7C07" w:rsidRDefault="00E93823" w:rsidP="00E77F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7C07">
              <w:rPr>
                <w:rFonts w:ascii="Times New Roman" w:hAnsi="Times New Roman"/>
                <w:b/>
                <w:sz w:val="24"/>
                <w:szCs w:val="24"/>
              </w:rPr>
              <w:t>УК-1</w:t>
            </w:r>
          </w:p>
        </w:tc>
        <w:tc>
          <w:tcPr>
            <w:tcW w:w="8187" w:type="dxa"/>
            <w:shd w:val="clear" w:color="auto" w:fill="auto"/>
          </w:tcPr>
          <w:p w:rsidR="00E93823" w:rsidRPr="006D7C07" w:rsidRDefault="00E93823" w:rsidP="00E77F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7C07">
              <w:rPr>
                <w:rFonts w:ascii="Times New Roman" w:hAnsi="Times New Roman"/>
                <w:b/>
                <w:sz w:val="24"/>
                <w:szCs w:val="24"/>
              </w:rPr>
      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E93823" w:rsidRPr="006D7C07" w:rsidTr="001A5421">
        <w:tc>
          <w:tcPr>
            <w:tcW w:w="1384" w:type="dxa"/>
            <w:shd w:val="clear" w:color="auto" w:fill="auto"/>
          </w:tcPr>
          <w:p w:rsidR="00E93823" w:rsidRPr="006D7C07" w:rsidRDefault="00E93823" w:rsidP="00E77F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C07">
              <w:rPr>
                <w:rFonts w:ascii="Times New Roman" w:hAnsi="Times New Roman"/>
                <w:sz w:val="24"/>
                <w:szCs w:val="24"/>
              </w:rPr>
              <w:t>УК-1.1</w:t>
            </w:r>
          </w:p>
        </w:tc>
        <w:tc>
          <w:tcPr>
            <w:tcW w:w="8187" w:type="dxa"/>
            <w:shd w:val="clear" w:color="auto" w:fill="auto"/>
          </w:tcPr>
          <w:p w:rsidR="00E93823" w:rsidRPr="006D7C07" w:rsidRDefault="00E93823" w:rsidP="00E77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D7C07">
              <w:rPr>
                <w:rFonts w:ascii="Times New Roman" w:hAnsi="Times New Roman"/>
                <w:color w:val="000000"/>
                <w:lang w:eastAsia="ru-RU"/>
              </w:rPr>
              <w:t xml:space="preserve">Знать 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 </w:t>
            </w:r>
          </w:p>
        </w:tc>
      </w:tr>
      <w:tr w:rsidR="00E93823" w:rsidRPr="006D7C07" w:rsidTr="001A5421">
        <w:tc>
          <w:tcPr>
            <w:tcW w:w="1384" w:type="dxa"/>
            <w:shd w:val="clear" w:color="auto" w:fill="auto"/>
          </w:tcPr>
          <w:p w:rsidR="00E93823" w:rsidRPr="006D7C07" w:rsidRDefault="00E93823" w:rsidP="00E77F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C07">
              <w:rPr>
                <w:rFonts w:ascii="Times New Roman" w:hAnsi="Times New Roman"/>
                <w:sz w:val="24"/>
                <w:szCs w:val="24"/>
              </w:rPr>
              <w:t>УК-1.2</w:t>
            </w:r>
          </w:p>
        </w:tc>
        <w:tc>
          <w:tcPr>
            <w:tcW w:w="8187" w:type="dxa"/>
            <w:shd w:val="clear" w:color="auto" w:fill="auto"/>
          </w:tcPr>
          <w:p w:rsidR="00E93823" w:rsidRPr="006D7C07" w:rsidRDefault="00E93823" w:rsidP="00E77F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7C07">
              <w:rPr>
                <w:rFonts w:ascii="Times New Roman" w:hAnsi="Times New Roman"/>
                <w:sz w:val="24"/>
                <w:szCs w:val="24"/>
              </w:rPr>
              <w:t>Уметь анализировать альтернативные варианты решения исследовательских и практических задач и оценивать потенциальные преимущества и недостатки реализации этих вариантов</w:t>
            </w:r>
          </w:p>
        </w:tc>
      </w:tr>
      <w:tr w:rsidR="00E93823" w:rsidRPr="006D7C07" w:rsidTr="001A5421">
        <w:tc>
          <w:tcPr>
            <w:tcW w:w="1384" w:type="dxa"/>
            <w:shd w:val="clear" w:color="auto" w:fill="auto"/>
          </w:tcPr>
          <w:p w:rsidR="00E93823" w:rsidRPr="006D7C07" w:rsidRDefault="00E93823" w:rsidP="00E77F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C07">
              <w:rPr>
                <w:rFonts w:ascii="Times New Roman" w:hAnsi="Times New Roman"/>
                <w:sz w:val="24"/>
                <w:szCs w:val="24"/>
              </w:rPr>
              <w:t>УК-1.3</w:t>
            </w:r>
          </w:p>
        </w:tc>
        <w:tc>
          <w:tcPr>
            <w:tcW w:w="8187" w:type="dxa"/>
            <w:shd w:val="clear" w:color="auto" w:fill="auto"/>
          </w:tcPr>
          <w:p w:rsidR="00E93823" w:rsidRPr="006D7C07" w:rsidRDefault="00E93823" w:rsidP="00E77F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7C07">
              <w:rPr>
                <w:rFonts w:ascii="Times New Roman" w:hAnsi="Times New Roman"/>
                <w:sz w:val="24"/>
                <w:szCs w:val="24"/>
              </w:rPr>
              <w:t>Применять навыки критического анализа и оценки современных научных достижений и результатов деятельности по решению исследовательских и практических задач, в том числе в междисциплинарных областях</w:t>
            </w:r>
          </w:p>
        </w:tc>
      </w:tr>
      <w:tr w:rsidR="00E93823" w:rsidRPr="006D7C07" w:rsidTr="001A5421">
        <w:tc>
          <w:tcPr>
            <w:tcW w:w="1384" w:type="dxa"/>
            <w:shd w:val="clear" w:color="auto" w:fill="auto"/>
          </w:tcPr>
          <w:p w:rsidR="00E93823" w:rsidRPr="006D7C07" w:rsidRDefault="00E93823" w:rsidP="00E77F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7C07">
              <w:rPr>
                <w:rFonts w:ascii="Times New Roman" w:hAnsi="Times New Roman"/>
                <w:b/>
                <w:sz w:val="24"/>
                <w:szCs w:val="24"/>
              </w:rPr>
              <w:t>УК-2</w:t>
            </w:r>
          </w:p>
        </w:tc>
        <w:tc>
          <w:tcPr>
            <w:tcW w:w="8187" w:type="dxa"/>
            <w:shd w:val="clear" w:color="auto" w:fill="auto"/>
          </w:tcPr>
          <w:p w:rsidR="00E93823" w:rsidRPr="006D7C07" w:rsidRDefault="00E93823" w:rsidP="00E77F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7C07">
              <w:rPr>
                <w:rFonts w:ascii="Times New Roman" w:hAnsi="Times New Roman"/>
                <w:b/>
                <w:sz w:val="24"/>
                <w:szCs w:val="24"/>
              </w:rPr>
      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E93823" w:rsidRPr="006D7C07" w:rsidTr="001A5421">
        <w:tc>
          <w:tcPr>
            <w:tcW w:w="1384" w:type="dxa"/>
            <w:shd w:val="clear" w:color="auto" w:fill="auto"/>
          </w:tcPr>
          <w:p w:rsidR="00E93823" w:rsidRPr="006D7C07" w:rsidRDefault="00E93823" w:rsidP="00E77F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C07">
              <w:rPr>
                <w:rFonts w:ascii="Times New Roman" w:hAnsi="Times New Roman"/>
                <w:sz w:val="24"/>
                <w:szCs w:val="24"/>
              </w:rPr>
              <w:t>УК-2.1</w:t>
            </w:r>
          </w:p>
        </w:tc>
        <w:tc>
          <w:tcPr>
            <w:tcW w:w="8187" w:type="dxa"/>
            <w:shd w:val="clear" w:color="auto" w:fill="auto"/>
          </w:tcPr>
          <w:p w:rsidR="00E93823" w:rsidRPr="006D7C07" w:rsidRDefault="00E93823" w:rsidP="00E77F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7C07">
              <w:rPr>
                <w:rFonts w:ascii="Times New Roman" w:hAnsi="Times New Roman"/>
                <w:sz w:val="24"/>
                <w:szCs w:val="24"/>
              </w:rPr>
              <w:t>Применять методы общенаучного познания</w:t>
            </w:r>
          </w:p>
        </w:tc>
      </w:tr>
      <w:tr w:rsidR="00E93823" w:rsidRPr="006D7C07" w:rsidTr="001A5421">
        <w:tc>
          <w:tcPr>
            <w:tcW w:w="1384" w:type="dxa"/>
            <w:shd w:val="clear" w:color="auto" w:fill="auto"/>
          </w:tcPr>
          <w:p w:rsidR="00E93823" w:rsidRPr="006D7C07" w:rsidRDefault="00E93823" w:rsidP="00E77F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C07">
              <w:rPr>
                <w:rFonts w:ascii="Times New Roman" w:hAnsi="Times New Roman"/>
                <w:sz w:val="24"/>
                <w:szCs w:val="24"/>
              </w:rPr>
              <w:t>УК-2.2</w:t>
            </w:r>
          </w:p>
        </w:tc>
        <w:tc>
          <w:tcPr>
            <w:tcW w:w="8187" w:type="dxa"/>
            <w:shd w:val="clear" w:color="auto" w:fill="auto"/>
          </w:tcPr>
          <w:p w:rsidR="00E93823" w:rsidRPr="006D7C07" w:rsidRDefault="00E93823" w:rsidP="00E77F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7C07">
              <w:rPr>
                <w:rFonts w:ascii="Times New Roman" w:hAnsi="Times New Roman"/>
                <w:sz w:val="24"/>
                <w:szCs w:val="24"/>
              </w:rPr>
              <w:t>Уметь использовать положения и категории философии науки для анализа и оценивания различных фактов и явлений в своей профессиональной области</w:t>
            </w:r>
          </w:p>
        </w:tc>
      </w:tr>
      <w:tr w:rsidR="00E93823" w:rsidRPr="006D7C07" w:rsidTr="001A5421">
        <w:tc>
          <w:tcPr>
            <w:tcW w:w="1384" w:type="dxa"/>
            <w:shd w:val="clear" w:color="auto" w:fill="auto"/>
          </w:tcPr>
          <w:p w:rsidR="00E93823" w:rsidRPr="006D7C07" w:rsidRDefault="00E93823" w:rsidP="00E77F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C07">
              <w:rPr>
                <w:rFonts w:ascii="Times New Roman" w:hAnsi="Times New Roman"/>
                <w:sz w:val="24"/>
                <w:szCs w:val="24"/>
              </w:rPr>
              <w:t>УК-2.3</w:t>
            </w:r>
          </w:p>
        </w:tc>
        <w:tc>
          <w:tcPr>
            <w:tcW w:w="8187" w:type="dxa"/>
            <w:shd w:val="clear" w:color="auto" w:fill="auto"/>
          </w:tcPr>
          <w:p w:rsidR="00E93823" w:rsidRPr="006D7C07" w:rsidRDefault="00E93823" w:rsidP="00E77F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7C07">
              <w:rPr>
                <w:rFonts w:ascii="Times New Roman" w:hAnsi="Times New Roman"/>
                <w:sz w:val="24"/>
                <w:szCs w:val="24"/>
              </w:rPr>
              <w:t>Анализировать основные методологические проблемы своей профессиональной области в историческом контексте и на современном этапе</w:t>
            </w:r>
          </w:p>
        </w:tc>
      </w:tr>
    </w:tbl>
    <w:p w:rsidR="00E93823" w:rsidRDefault="00E93823" w:rsidP="005B62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62DF" w:rsidRPr="00EA0AF5" w:rsidRDefault="00DA5DA7" w:rsidP="00136479">
      <w:pPr>
        <w:pStyle w:val="10"/>
        <w:spacing w:before="0"/>
        <w:rPr>
          <w:rFonts w:ascii="Times New Roman" w:hAnsi="Times New Roman"/>
          <w:color w:val="auto"/>
          <w:sz w:val="24"/>
          <w:szCs w:val="24"/>
        </w:rPr>
      </w:pPr>
      <w:bookmarkStart w:id="32" w:name="_Toc531730680"/>
      <w:r>
        <w:rPr>
          <w:rFonts w:ascii="Times New Roman" w:hAnsi="Times New Roman"/>
          <w:color w:val="auto"/>
          <w:sz w:val="24"/>
          <w:szCs w:val="24"/>
        </w:rPr>
        <w:t>3. Структура и требования к содержанию образовательной программы</w:t>
      </w:r>
      <w:bookmarkEnd w:id="32"/>
    </w:p>
    <w:p w:rsidR="00DA5DA7" w:rsidRPr="00DA5DA7" w:rsidRDefault="00DA5DA7" w:rsidP="00136479">
      <w:pPr>
        <w:pStyle w:val="20"/>
        <w:spacing w:before="0"/>
        <w:rPr>
          <w:rFonts w:ascii="Times New Roman" w:hAnsi="Times New Roman"/>
          <w:color w:val="auto"/>
          <w:sz w:val="24"/>
          <w:szCs w:val="24"/>
        </w:rPr>
      </w:pPr>
      <w:bookmarkStart w:id="33" w:name="_Toc531730681"/>
      <w:r>
        <w:rPr>
          <w:rFonts w:ascii="Times New Roman" w:hAnsi="Times New Roman"/>
          <w:color w:val="auto"/>
          <w:sz w:val="24"/>
          <w:szCs w:val="24"/>
        </w:rPr>
        <w:t xml:space="preserve">3.1. </w:t>
      </w:r>
      <w:r w:rsidRPr="00DA5DA7">
        <w:rPr>
          <w:rFonts w:ascii="Times New Roman" w:hAnsi="Times New Roman"/>
          <w:color w:val="auto"/>
          <w:sz w:val="24"/>
          <w:szCs w:val="24"/>
        </w:rPr>
        <w:t>Структура образовательной программы</w:t>
      </w:r>
      <w:bookmarkEnd w:id="33"/>
    </w:p>
    <w:p w:rsidR="00DA5DA7" w:rsidRDefault="00DA5DA7" w:rsidP="001364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36479">
        <w:rPr>
          <w:rFonts w:ascii="Times New Roman" w:hAnsi="Times New Roman"/>
          <w:sz w:val="24"/>
          <w:szCs w:val="24"/>
          <w:highlight w:val="yellow"/>
        </w:rPr>
        <w:t>Таблица 3.</w:t>
      </w:r>
      <w:r w:rsidR="002C0F03">
        <w:rPr>
          <w:rFonts w:ascii="Times New Roman" w:hAnsi="Times New Roman"/>
          <w:sz w:val="24"/>
          <w:szCs w:val="24"/>
          <w:highlight w:val="yellow"/>
        </w:rPr>
        <w:t>1.</w:t>
      </w:r>
      <w:r w:rsidRPr="00136479">
        <w:rPr>
          <w:rFonts w:ascii="Times New Roman" w:hAnsi="Times New Roman"/>
          <w:sz w:val="24"/>
          <w:szCs w:val="24"/>
          <w:highlight w:val="yellow"/>
        </w:rPr>
        <w:t>1</w:t>
      </w:r>
      <w:r w:rsidR="00136479">
        <w:rPr>
          <w:rStyle w:val="afe"/>
          <w:rFonts w:ascii="Times New Roman" w:hAnsi="Times New Roman"/>
          <w:sz w:val="24"/>
          <w:szCs w:val="24"/>
          <w:highlight w:val="yellow"/>
        </w:rPr>
        <w:footnoteReference w:id="1"/>
      </w:r>
    </w:p>
    <w:tbl>
      <w:tblPr>
        <w:tblW w:w="935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8"/>
        <w:gridCol w:w="4767"/>
        <w:gridCol w:w="1134"/>
        <w:gridCol w:w="2552"/>
      </w:tblGrid>
      <w:tr w:rsidR="002476DC" w:rsidRPr="002476DC" w:rsidTr="00136479">
        <w:trPr>
          <w:jc w:val="center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C" w:rsidRPr="002C3EC9" w:rsidRDefault="002476DC" w:rsidP="002C3EC9">
            <w:pPr>
              <w:pStyle w:val="14"/>
              <w:rPr>
                <w:sz w:val="22"/>
                <w:szCs w:val="22"/>
              </w:rPr>
            </w:pPr>
            <w:r w:rsidRPr="002C3EC9">
              <w:rPr>
                <w:sz w:val="22"/>
                <w:szCs w:val="22"/>
              </w:rPr>
              <w:t>Общая структура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C" w:rsidRPr="00136479" w:rsidRDefault="002476DC" w:rsidP="001364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479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C" w:rsidRPr="00136479" w:rsidRDefault="002476DC" w:rsidP="001364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479">
              <w:rPr>
                <w:rFonts w:ascii="Times New Roman" w:hAnsi="Times New Roman" w:cs="Times New Roman"/>
                <w:sz w:val="22"/>
                <w:szCs w:val="22"/>
              </w:rPr>
              <w:t>Значение сведений</w:t>
            </w:r>
          </w:p>
        </w:tc>
      </w:tr>
      <w:tr w:rsidR="002476DC" w:rsidRPr="002476DC" w:rsidTr="00136479">
        <w:trPr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C" w:rsidRPr="00136479" w:rsidRDefault="002476DC" w:rsidP="001364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64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Блок 1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C" w:rsidRPr="00136479" w:rsidRDefault="002476DC" w:rsidP="001364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6479">
              <w:rPr>
                <w:rFonts w:ascii="Times New Roman" w:hAnsi="Times New Roman" w:cs="Times New Roman"/>
                <w:sz w:val="22"/>
                <w:szCs w:val="22"/>
              </w:rPr>
              <w:t>Дисциплины (модули), суммарно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C" w:rsidRPr="00136479" w:rsidRDefault="002476DC" w:rsidP="001364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479">
              <w:rPr>
                <w:rFonts w:ascii="Times New Roman" w:hAnsi="Times New Roman" w:cs="Times New Roman"/>
                <w:sz w:val="22"/>
                <w:szCs w:val="22"/>
              </w:rPr>
              <w:t>зачетные единицы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C" w:rsidRPr="00136479" w:rsidRDefault="002476DC" w:rsidP="001364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76DC" w:rsidRPr="002476DC" w:rsidTr="00136479">
        <w:trPr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C" w:rsidRPr="00136479" w:rsidRDefault="002476DC" w:rsidP="00136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C" w:rsidRPr="00136479" w:rsidRDefault="002476DC" w:rsidP="001364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6479">
              <w:rPr>
                <w:rFonts w:ascii="Times New Roman" w:hAnsi="Times New Roman" w:cs="Times New Roman"/>
                <w:sz w:val="22"/>
                <w:szCs w:val="22"/>
              </w:rPr>
              <w:t>Базовая часть, суммарно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C" w:rsidRPr="00136479" w:rsidRDefault="002476DC" w:rsidP="001364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479">
              <w:rPr>
                <w:rFonts w:ascii="Times New Roman" w:hAnsi="Times New Roman" w:cs="Times New Roman"/>
                <w:sz w:val="22"/>
                <w:szCs w:val="22"/>
              </w:rPr>
              <w:t>зачетные единицы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C" w:rsidRPr="00136479" w:rsidRDefault="002476DC" w:rsidP="001364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76DC" w:rsidRPr="002476DC" w:rsidTr="00136479">
        <w:trPr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C" w:rsidRPr="00136479" w:rsidRDefault="002476DC" w:rsidP="00136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C" w:rsidRPr="00136479" w:rsidRDefault="002476DC" w:rsidP="001364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6479">
              <w:rPr>
                <w:rFonts w:ascii="Times New Roman" w:hAnsi="Times New Roman" w:cs="Times New Roman"/>
                <w:sz w:val="22"/>
                <w:szCs w:val="22"/>
              </w:rPr>
              <w:t>Вариативная часть, суммарно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C" w:rsidRPr="00136479" w:rsidRDefault="002476DC" w:rsidP="001364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479">
              <w:rPr>
                <w:rFonts w:ascii="Times New Roman" w:hAnsi="Times New Roman" w:cs="Times New Roman"/>
                <w:sz w:val="22"/>
                <w:szCs w:val="22"/>
              </w:rPr>
              <w:t>зачетные единицы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C" w:rsidRPr="00136479" w:rsidRDefault="002476DC" w:rsidP="001364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76DC" w:rsidRPr="002476DC" w:rsidTr="00136479">
        <w:trPr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C" w:rsidRPr="00136479" w:rsidRDefault="002476DC" w:rsidP="001364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6479">
              <w:rPr>
                <w:rFonts w:ascii="Times New Roman" w:hAnsi="Times New Roman" w:cs="Times New Roman"/>
                <w:sz w:val="22"/>
                <w:szCs w:val="22"/>
              </w:rPr>
              <w:t>Блок 2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C" w:rsidRPr="00136479" w:rsidRDefault="002476DC" w:rsidP="001364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6479">
              <w:rPr>
                <w:rFonts w:ascii="Times New Roman" w:hAnsi="Times New Roman" w:cs="Times New Roman"/>
                <w:sz w:val="22"/>
                <w:szCs w:val="22"/>
              </w:rPr>
              <w:t>Практики, в т.ч. НИР (при наличии НИР), суммарно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C" w:rsidRPr="00136479" w:rsidRDefault="002476DC" w:rsidP="001364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479">
              <w:rPr>
                <w:rFonts w:ascii="Times New Roman" w:hAnsi="Times New Roman" w:cs="Times New Roman"/>
                <w:sz w:val="22"/>
                <w:szCs w:val="22"/>
              </w:rPr>
              <w:t>зачетные единицы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C" w:rsidRPr="00136479" w:rsidRDefault="002476DC" w:rsidP="001364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76DC" w:rsidRPr="002476DC" w:rsidTr="00136479">
        <w:trPr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C" w:rsidRPr="00136479" w:rsidRDefault="002476DC" w:rsidP="00136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C" w:rsidRPr="00136479" w:rsidRDefault="002476DC" w:rsidP="001364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6479">
              <w:rPr>
                <w:rFonts w:ascii="Times New Roman" w:hAnsi="Times New Roman" w:cs="Times New Roman"/>
                <w:sz w:val="22"/>
                <w:szCs w:val="22"/>
              </w:rPr>
              <w:t>Базовая часть (при наличии), суммарно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C" w:rsidRPr="00136479" w:rsidRDefault="002476DC" w:rsidP="001364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479">
              <w:rPr>
                <w:rFonts w:ascii="Times New Roman" w:hAnsi="Times New Roman" w:cs="Times New Roman"/>
                <w:sz w:val="22"/>
                <w:szCs w:val="22"/>
              </w:rPr>
              <w:t>зачетные единицы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C" w:rsidRPr="00136479" w:rsidRDefault="002476DC" w:rsidP="001364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76DC" w:rsidRPr="002476DC" w:rsidTr="00136479">
        <w:trPr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C" w:rsidRPr="00136479" w:rsidRDefault="002476DC" w:rsidP="00136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C" w:rsidRPr="00136479" w:rsidRDefault="002476DC" w:rsidP="001364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6479">
              <w:rPr>
                <w:rFonts w:ascii="Times New Roman" w:hAnsi="Times New Roman" w:cs="Times New Roman"/>
                <w:sz w:val="22"/>
                <w:szCs w:val="22"/>
              </w:rPr>
              <w:t>Вариативная часть, суммарно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C" w:rsidRPr="00136479" w:rsidRDefault="002476DC" w:rsidP="001364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479">
              <w:rPr>
                <w:rFonts w:ascii="Times New Roman" w:hAnsi="Times New Roman" w:cs="Times New Roman"/>
                <w:sz w:val="22"/>
                <w:szCs w:val="22"/>
              </w:rPr>
              <w:t>зачетные единицы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C" w:rsidRPr="00136479" w:rsidRDefault="002476DC" w:rsidP="001364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76DC" w:rsidRPr="002476DC" w:rsidTr="00136479">
        <w:trPr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C" w:rsidRPr="00136479" w:rsidRDefault="002476DC" w:rsidP="001364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6479">
              <w:rPr>
                <w:rFonts w:ascii="Times New Roman" w:hAnsi="Times New Roman" w:cs="Times New Roman"/>
                <w:sz w:val="22"/>
                <w:szCs w:val="22"/>
              </w:rPr>
              <w:t>Блок 3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C" w:rsidRPr="00136479" w:rsidRDefault="002476DC" w:rsidP="001364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6479">
              <w:rPr>
                <w:rFonts w:ascii="Times New Roman" w:hAnsi="Times New Roman" w:cs="Times New Roman"/>
                <w:sz w:val="22"/>
                <w:szCs w:val="22"/>
              </w:rPr>
              <w:t>Государственная итоговая аттестация, суммарно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C" w:rsidRPr="00136479" w:rsidRDefault="002476DC" w:rsidP="001364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479">
              <w:rPr>
                <w:rFonts w:ascii="Times New Roman" w:hAnsi="Times New Roman" w:cs="Times New Roman"/>
                <w:sz w:val="22"/>
                <w:szCs w:val="22"/>
              </w:rPr>
              <w:t>зачетные единицы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C" w:rsidRPr="00136479" w:rsidRDefault="002476DC" w:rsidP="001364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76DC" w:rsidRPr="002476DC" w:rsidTr="00136479">
        <w:trPr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C" w:rsidRPr="00136479" w:rsidRDefault="002476DC" w:rsidP="001364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C" w:rsidRPr="00136479" w:rsidRDefault="002476DC" w:rsidP="001364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6479">
              <w:rPr>
                <w:rFonts w:ascii="Times New Roman" w:hAnsi="Times New Roman" w:cs="Times New Roman"/>
                <w:sz w:val="22"/>
                <w:szCs w:val="22"/>
              </w:rPr>
              <w:t>Базовая часть, суммарно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C" w:rsidRPr="00136479" w:rsidRDefault="002476DC" w:rsidP="001364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479">
              <w:rPr>
                <w:rFonts w:ascii="Times New Roman" w:hAnsi="Times New Roman" w:cs="Times New Roman"/>
                <w:sz w:val="22"/>
                <w:szCs w:val="22"/>
              </w:rPr>
              <w:t>зачетные единицы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C" w:rsidRPr="00136479" w:rsidRDefault="002476DC" w:rsidP="001364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76DC" w:rsidRPr="002476DC" w:rsidTr="00136479">
        <w:trPr>
          <w:jc w:val="center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C" w:rsidRPr="00136479" w:rsidRDefault="002476DC" w:rsidP="001364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6479">
              <w:rPr>
                <w:rFonts w:ascii="Times New Roman" w:hAnsi="Times New Roman" w:cs="Times New Roman"/>
                <w:sz w:val="22"/>
                <w:szCs w:val="22"/>
              </w:rPr>
              <w:t>Общий объем программы в зачетных единицах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C" w:rsidRPr="00136479" w:rsidRDefault="002476DC" w:rsidP="001364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479">
              <w:rPr>
                <w:rFonts w:ascii="Times New Roman" w:hAnsi="Times New Roman" w:cs="Times New Roman"/>
                <w:sz w:val="22"/>
                <w:szCs w:val="22"/>
              </w:rPr>
              <w:t>зачетные единицы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C" w:rsidRPr="00136479" w:rsidRDefault="002476DC" w:rsidP="001364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6479" w:rsidRPr="002476DC" w:rsidTr="00136479">
        <w:trPr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79" w:rsidRPr="00136479" w:rsidRDefault="00136479" w:rsidP="0013647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6479">
              <w:rPr>
                <w:rFonts w:ascii="Times New Roman" w:hAnsi="Times New Roman" w:cs="Times New Roman"/>
                <w:b/>
                <w:sz w:val="22"/>
                <w:szCs w:val="22"/>
              </w:rPr>
              <w:t>Распределение нагрузки дисциплин по выбору и физической культуре</w:t>
            </w:r>
          </w:p>
        </w:tc>
      </w:tr>
      <w:tr w:rsidR="002476DC" w:rsidRPr="002476DC" w:rsidTr="00136479">
        <w:trPr>
          <w:jc w:val="center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C" w:rsidRPr="00136479" w:rsidRDefault="002476DC" w:rsidP="001364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6479">
              <w:rPr>
                <w:rFonts w:ascii="Times New Roman" w:hAnsi="Times New Roman" w:cs="Times New Roman"/>
                <w:sz w:val="22"/>
                <w:szCs w:val="22"/>
              </w:rPr>
              <w:t>Объем дисциплин (модулей) по физической культуре и спорту, реализуемых в рамках базовой части Блока 1 (дисциплины модули) образовательной программы в очной форме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C" w:rsidRPr="00136479" w:rsidRDefault="002476DC" w:rsidP="001364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479">
              <w:rPr>
                <w:rFonts w:ascii="Times New Roman" w:hAnsi="Times New Roman" w:cs="Times New Roman"/>
                <w:sz w:val="22"/>
                <w:szCs w:val="22"/>
              </w:rPr>
              <w:t>зачетные единицы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C" w:rsidRPr="00136479" w:rsidRDefault="002476DC" w:rsidP="001364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76DC" w:rsidRPr="002476DC" w:rsidTr="00136479">
        <w:trPr>
          <w:jc w:val="center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C" w:rsidRPr="00136479" w:rsidRDefault="002476DC" w:rsidP="001364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6479">
              <w:rPr>
                <w:rFonts w:ascii="Times New Roman" w:hAnsi="Times New Roman" w:cs="Times New Roman"/>
                <w:sz w:val="22"/>
                <w:szCs w:val="22"/>
              </w:rPr>
              <w:t>Объем элективных дисциплин (модулей)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C" w:rsidRPr="00136479" w:rsidRDefault="002476DC" w:rsidP="001364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47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академические</w:t>
            </w:r>
            <w:r w:rsidRPr="00136479">
              <w:rPr>
                <w:rFonts w:ascii="Times New Roman" w:hAnsi="Times New Roman" w:cs="Times New Roman"/>
                <w:sz w:val="22"/>
                <w:szCs w:val="22"/>
              </w:rPr>
              <w:t xml:space="preserve"> часы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C" w:rsidRPr="00136479" w:rsidRDefault="002476DC" w:rsidP="001364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76DC" w:rsidRPr="002476DC" w:rsidTr="00136479">
        <w:trPr>
          <w:jc w:val="center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C" w:rsidRPr="00136479" w:rsidRDefault="002476DC" w:rsidP="001364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6479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обучающимся возможности освоения дисциплин (модулей) по выбору, в том числе обеспечение специальных условий инвалидам и лицам с ограниченными возможностями здоровья, в объеме, предусмотренном ФГОС от объема вариативной части Блока 1 </w:t>
            </w:r>
            <w:r w:rsidR="00136479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136479">
              <w:rPr>
                <w:rFonts w:ascii="Times New Roman" w:hAnsi="Times New Roman" w:cs="Times New Roman"/>
                <w:sz w:val="22"/>
                <w:szCs w:val="22"/>
              </w:rPr>
              <w:t>Дисциплины (модули)</w:t>
            </w:r>
            <w:r w:rsidR="0013647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C" w:rsidRPr="00136479" w:rsidRDefault="002476DC" w:rsidP="001364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479">
              <w:rPr>
                <w:rFonts w:ascii="Times New Roman" w:hAnsi="Times New Roman" w:cs="Times New Roman"/>
                <w:sz w:val="22"/>
                <w:szCs w:val="22"/>
              </w:rPr>
              <w:t>зачетные единицы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C" w:rsidRPr="00136479" w:rsidRDefault="002476DC" w:rsidP="001364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76DC" w:rsidRPr="002476DC" w:rsidTr="00136479">
        <w:trPr>
          <w:jc w:val="center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C" w:rsidRPr="00136479" w:rsidRDefault="002476DC" w:rsidP="001364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6479">
              <w:rPr>
                <w:rFonts w:ascii="Times New Roman" w:hAnsi="Times New Roman" w:cs="Times New Roman"/>
                <w:sz w:val="22"/>
                <w:szCs w:val="22"/>
              </w:rPr>
              <w:t xml:space="preserve">Объем дисциплин (модулей) по выбору, в том числе в рамках специальных условий инвалидам и лицам с ограниченными возможностями здоровья от объема вариативной части Блока 1 </w:t>
            </w:r>
            <w:r w:rsidR="00136479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136479">
              <w:rPr>
                <w:rFonts w:ascii="Times New Roman" w:hAnsi="Times New Roman" w:cs="Times New Roman"/>
                <w:sz w:val="22"/>
                <w:szCs w:val="22"/>
              </w:rPr>
              <w:t>Дисциплины (модули)</w:t>
            </w:r>
            <w:r w:rsidR="0013647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C" w:rsidRPr="00136479" w:rsidRDefault="002476DC" w:rsidP="001364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47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C" w:rsidRPr="00136479" w:rsidRDefault="002476DC" w:rsidP="001364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76DC" w:rsidRPr="002476DC" w:rsidTr="00136479">
        <w:trPr>
          <w:jc w:val="center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C" w:rsidRPr="00136479" w:rsidRDefault="002476DC" w:rsidP="001364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6479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часов, отведенных на занятия лекционного типа в целом по Блоку 1 </w:t>
            </w:r>
            <w:r w:rsidR="00136479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136479">
              <w:rPr>
                <w:rFonts w:ascii="Times New Roman" w:hAnsi="Times New Roman" w:cs="Times New Roman"/>
                <w:sz w:val="22"/>
                <w:szCs w:val="22"/>
              </w:rPr>
              <w:t>Дисциплины (модули)</w:t>
            </w:r>
            <w:r w:rsidR="0013647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136479">
              <w:rPr>
                <w:rFonts w:ascii="Times New Roman" w:hAnsi="Times New Roman" w:cs="Times New Roman"/>
                <w:sz w:val="22"/>
                <w:szCs w:val="22"/>
              </w:rPr>
              <w:t xml:space="preserve"> в соответствии с ФГОС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C" w:rsidRPr="00136479" w:rsidRDefault="00136479" w:rsidP="001364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479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академические</w:t>
            </w:r>
            <w:r w:rsidRPr="00136479">
              <w:rPr>
                <w:rFonts w:ascii="Times New Roman" w:hAnsi="Times New Roman" w:cs="Times New Roman"/>
                <w:sz w:val="22"/>
                <w:szCs w:val="22"/>
              </w:rPr>
              <w:t xml:space="preserve"> часы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C" w:rsidRPr="00136479" w:rsidRDefault="002476DC" w:rsidP="001364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76DC" w:rsidRPr="002476DC" w:rsidTr="00136479">
        <w:trPr>
          <w:jc w:val="center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C" w:rsidRPr="00136479" w:rsidRDefault="002476DC" w:rsidP="001364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6479">
              <w:rPr>
                <w:rFonts w:ascii="Times New Roman" w:hAnsi="Times New Roman" w:cs="Times New Roman"/>
                <w:sz w:val="22"/>
                <w:szCs w:val="22"/>
              </w:rPr>
              <w:t xml:space="preserve">Удельный вес часов, отведенных на занятия лекционного типа в целом по Блоку 1 </w:t>
            </w:r>
            <w:r w:rsidR="00136479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136479">
              <w:rPr>
                <w:rFonts w:ascii="Times New Roman" w:hAnsi="Times New Roman" w:cs="Times New Roman"/>
                <w:sz w:val="22"/>
                <w:szCs w:val="22"/>
              </w:rPr>
              <w:t>Дисциплины (модули)</w:t>
            </w:r>
            <w:r w:rsidR="0013647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136479">
              <w:rPr>
                <w:rFonts w:ascii="Times New Roman" w:hAnsi="Times New Roman" w:cs="Times New Roman"/>
                <w:sz w:val="22"/>
                <w:szCs w:val="22"/>
              </w:rPr>
              <w:t xml:space="preserve"> в общем количестве часов аудиторных занятий, отведенных на реализацию данного Блока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C" w:rsidRPr="00136479" w:rsidRDefault="002476DC" w:rsidP="001364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47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C" w:rsidRPr="00136479" w:rsidRDefault="002476DC" w:rsidP="001364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6479" w:rsidRPr="002476DC" w:rsidTr="00136479">
        <w:trPr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79" w:rsidRPr="00136479" w:rsidRDefault="00136479" w:rsidP="0013647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6479">
              <w:rPr>
                <w:rFonts w:ascii="Times New Roman" w:hAnsi="Times New Roman" w:cs="Times New Roman"/>
                <w:b/>
                <w:sz w:val="22"/>
                <w:szCs w:val="22"/>
              </w:rPr>
              <w:t>Распределение учебной нагрузки по годам</w:t>
            </w:r>
          </w:p>
        </w:tc>
      </w:tr>
      <w:tr w:rsidR="002476DC" w:rsidRPr="002476DC" w:rsidTr="00136479">
        <w:trPr>
          <w:jc w:val="center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C" w:rsidRPr="00136479" w:rsidRDefault="002476DC" w:rsidP="001364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64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Объем программы обучения в I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C" w:rsidRPr="00136479" w:rsidRDefault="002476DC" w:rsidP="001364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479">
              <w:rPr>
                <w:rFonts w:ascii="Times New Roman" w:hAnsi="Times New Roman" w:cs="Times New Roman"/>
                <w:sz w:val="22"/>
                <w:szCs w:val="22"/>
              </w:rPr>
              <w:t>зачетные единицы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C" w:rsidRPr="00136479" w:rsidRDefault="002476DC" w:rsidP="001364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76DC" w:rsidRPr="002476DC" w:rsidTr="00136479">
        <w:trPr>
          <w:jc w:val="center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C" w:rsidRPr="00136479" w:rsidRDefault="002476DC" w:rsidP="001364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6479">
              <w:rPr>
                <w:rFonts w:ascii="Times New Roman" w:hAnsi="Times New Roman" w:cs="Times New Roman"/>
                <w:sz w:val="22"/>
                <w:szCs w:val="22"/>
              </w:rPr>
              <w:t>Объем программы обучения во II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C" w:rsidRPr="00136479" w:rsidRDefault="002476DC" w:rsidP="001364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479">
              <w:rPr>
                <w:rFonts w:ascii="Times New Roman" w:hAnsi="Times New Roman" w:cs="Times New Roman"/>
                <w:sz w:val="22"/>
                <w:szCs w:val="22"/>
              </w:rPr>
              <w:t>зачетные единицы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C" w:rsidRPr="00136479" w:rsidRDefault="002476DC" w:rsidP="001364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76DC" w:rsidRPr="002476DC" w:rsidTr="00136479">
        <w:trPr>
          <w:jc w:val="center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C" w:rsidRPr="00136479" w:rsidRDefault="002476DC" w:rsidP="001364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6479">
              <w:rPr>
                <w:rFonts w:ascii="Times New Roman" w:hAnsi="Times New Roman" w:cs="Times New Roman"/>
                <w:sz w:val="22"/>
                <w:szCs w:val="22"/>
              </w:rPr>
              <w:t>Объем программы обучения в III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C" w:rsidRPr="00136479" w:rsidRDefault="002476DC" w:rsidP="001364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479">
              <w:rPr>
                <w:rFonts w:ascii="Times New Roman" w:hAnsi="Times New Roman" w:cs="Times New Roman"/>
                <w:sz w:val="22"/>
                <w:szCs w:val="22"/>
              </w:rPr>
              <w:t>зачетные единицы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C" w:rsidRPr="00136479" w:rsidRDefault="002476DC" w:rsidP="001364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76DC" w:rsidRPr="002476DC" w:rsidTr="00136479">
        <w:trPr>
          <w:jc w:val="center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C" w:rsidRPr="00136479" w:rsidRDefault="002476DC" w:rsidP="001364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6479">
              <w:rPr>
                <w:rFonts w:ascii="Times New Roman" w:hAnsi="Times New Roman" w:cs="Times New Roman"/>
                <w:sz w:val="22"/>
                <w:szCs w:val="22"/>
              </w:rPr>
              <w:t>Объем программы обучения в IV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C" w:rsidRPr="00136479" w:rsidRDefault="002476DC" w:rsidP="001364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479">
              <w:rPr>
                <w:rFonts w:ascii="Times New Roman" w:hAnsi="Times New Roman" w:cs="Times New Roman"/>
                <w:sz w:val="22"/>
                <w:szCs w:val="22"/>
              </w:rPr>
              <w:t>зачетные единицы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C" w:rsidRPr="00136479" w:rsidRDefault="002476DC" w:rsidP="001364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76DC" w:rsidRPr="002476DC" w:rsidTr="00136479">
        <w:trPr>
          <w:jc w:val="center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C" w:rsidRPr="00136479" w:rsidRDefault="002476DC" w:rsidP="001364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6479">
              <w:rPr>
                <w:rFonts w:ascii="Times New Roman" w:hAnsi="Times New Roman" w:cs="Times New Roman"/>
                <w:sz w:val="22"/>
                <w:szCs w:val="22"/>
              </w:rPr>
              <w:t>Объем программы обучения в V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C" w:rsidRPr="00136479" w:rsidRDefault="002476DC" w:rsidP="001364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479">
              <w:rPr>
                <w:rFonts w:ascii="Times New Roman" w:hAnsi="Times New Roman" w:cs="Times New Roman"/>
                <w:sz w:val="22"/>
                <w:szCs w:val="22"/>
              </w:rPr>
              <w:t>зачетные единицы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C" w:rsidRPr="00136479" w:rsidRDefault="002476DC" w:rsidP="001364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76DC" w:rsidRPr="002476DC" w:rsidTr="00136479">
        <w:trPr>
          <w:jc w:val="center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C" w:rsidRPr="00136479" w:rsidRDefault="002476DC" w:rsidP="001364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6479">
              <w:rPr>
                <w:rFonts w:ascii="Times New Roman" w:hAnsi="Times New Roman" w:cs="Times New Roman"/>
                <w:sz w:val="22"/>
                <w:szCs w:val="22"/>
              </w:rPr>
              <w:t>Объем программы обучения в VI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C" w:rsidRPr="00136479" w:rsidRDefault="002476DC" w:rsidP="001364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479">
              <w:rPr>
                <w:rFonts w:ascii="Times New Roman" w:hAnsi="Times New Roman" w:cs="Times New Roman"/>
                <w:sz w:val="22"/>
                <w:szCs w:val="22"/>
              </w:rPr>
              <w:t>зачетные единицы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C" w:rsidRPr="00136479" w:rsidRDefault="002476DC" w:rsidP="001364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76DC" w:rsidRPr="002476DC" w:rsidTr="00136479">
        <w:trPr>
          <w:jc w:val="center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C" w:rsidRPr="00136479" w:rsidRDefault="002476DC" w:rsidP="001364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6479">
              <w:rPr>
                <w:rFonts w:ascii="Times New Roman" w:hAnsi="Times New Roman" w:cs="Times New Roman"/>
                <w:sz w:val="22"/>
                <w:szCs w:val="22"/>
              </w:rPr>
              <w:t>Объем программы обучения в VII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C" w:rsidRPr="00136479" w:rsidRDefault="002476DC" w:rsidP="001364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479">
              <w:rPr>
                <w:rFonts w:ascii="Times New Roman" w:hAnsi="Times New Roman" w:cs="Times New Roman"/>
                <w:sz w:val="22"/>
                <w:szCs w:val="22"/>
              </w:rPr>
              <w:t>зачетные единицы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C" w:rsidRPr="00136479" w:rsidRDefault="002476DC" w:rsidP="001364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6479" w:rsidRPr="002476DC" w:rsidTr="00136479">
        <w:trPr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79" w:rsidRPr="00136479" w:rsidRDefault="00136479" w:rsidP="0013647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6479">
              <w:rPr>
                <w:rFonts w:ascii="Times New Roman" w:hAnsi="Times New Roman" w:cs="Times New Roman"/>
                <w:b/>
                <w:sz w:val="22"/>
                <w:szCs w:val="22"/>
              </w:rPr>
              <w:t>Структура образовательной программы с учетом электронного обучения и дистанционных образовательных технологий</w:t>
            </w:r>
          </w:p>
        </w:tc>
      </w:tr>
      <w:tr w:rsidR="002476DC" w:rsidRPr="002476DC" w:rsidTr="00136479">
        <w:trPr>
          <w:jc w:val="center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C" w:rsidRPr="00136479" w:rsidRDefault="002476DC" w:rsidP="001364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6479">
              <w:rPr>
                <w:rFonts w:ascii="Times New Roman" w:hAnsi="Times New Roman" w:cs="Times New Roman"/>
                <w:sz w:val="22"/>
                <w:szCs w:val="22"/>
              </w:rPr>
              <w:t>Суммарная трудоемкость основной образовательной программы (всех дисциплин, модулей, частей), реализуемых исключительно с применением электронного обучения, дистанционных образовательных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C" w:rsidRPr="00136479" w:rsidRDefault="002476DC" w:rsidP="001364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479">
              <w:rPr>
                <w:rFonts w:ascii="Times New Roman" w:hAnsi="Times New Roman" w:cs="Times New Roman"/>
                <w:sz w:val="22"/>
                <w:szCs w:val="22"/>
              </w:rPr>
              <w:t>зачетные единицы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C" w:rsidRPr="00136479" w:rsidRDefault="002476DC" w:rsidP="001364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76DC" w:rsidRPr="002476DC" w:rsidTr="00136479">
        <w:trPr>
          <w:jc w:val="center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C" w:rsidRPr="00136479" w:rsidRDefault="002476DC" w:rsidP="001364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6479">
              <w:rPr>
                <w:rFonts w:ascii="Times New Roman" w:hAnsi="Times New Roman" w:cs="Times New Roman"/>
                <w:sz w:val="22"/>
                <w:szCs w:val="22"/>
              </w:rPr>
              <w:t>Доля основной образовательной программы, реализуемая исключительно с применением электронного обучения, дистанционных образовательных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C" w:rsidRPr="00136479" w:rsidRDefault="002476DC" w:rsidP="001364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47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C" w:rsidRPr="00136479" w:rsidRDefault="002476DC" w:rsidP="001364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6479" w:rsidRPr="002476DC" w:rsidTr="00136479">
        <w:trPr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79" w:rsidRPr="00136479" w:rsidRDefault="00136479" w:rsidP="0013647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36479">
              <w:rPr>
                <w:rFonts w:ascii="Times New Roman" w:hAnsi="Times New Roman" w:cs="Times New Roman"/>
                <w:b/>
                <w:sz w:val="22"/>
                <w:szCs w:val="22"/>
              </w:rPr>
              <w:t>Практическая деятельность</w:t>
            </w:r>
          </w:p>
        </w:tc>
      </w:tr>
      <w:tr w:rsidR="002476DC" w:rsidRPr="002476DC" w:rsidTr="00136479">
        <w:trPr>
          <w:jc w:val="center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C" w:rsidRPr="00136479" w:rsidRDefault="002476DC" w:rsidP="001364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6479">
              <w:rPr>
                <w:rFonts w:ascii="Times New Roman" w:hAnsi="Times New Roman" w:cs="Times New Roman"/>
                <w:sz w:val="22"/>
                <w:szCs w:val="22"/>
              </w:rPr>
              <w:t>Типы учебной практики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C" w:rsidRPr="00136479" w:rsidRDefault="002476DC" w:rsidP="001364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479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C" w:rsidRPr="00136479" w:rsidRDefault="002476DC" w:rsidP="001364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76DC" w:rsidRPr="002476DC" w:rsidTr="00136479">
        <w:trPr>
          <w:jc w:val="center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C" w:rsidRPr="00136479" w:rsidRDefault="002476DC" w:rsidP="001364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6479">
              <w:rPr>
                <w:rFonts w:ascii="Times New Roman" w:hAnsi="Times New Roman" w:cs="Times New Roman"/>
                <w:sz w:val="22"/>
                <w:szCs w:val="22"/>
              </w:rPr>
              <w:t>Способы проведения учебной практики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C" w:rsidRPr="00136479" w:rsidRDefault="002476DC" w:rsidP="001364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479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C" w:rsidRPr="00136479" w:rsidRDefault="002476DC" w:rsidP="001364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76DC" w:rsidRPr="002476DC" w:rsidTr="00136479">
        <w:trPr>
          <w:jc w:val="center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C" w:rsidRPr="00136479" w:rsidRDefault="002476DC" w:rsidP="001364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6479">
              <w:rPr>
                <w:rFonts w:ascii="Times New Roman" w:hAnsi="Times New Roman" w:cs="Times New Roman"/>
                <w:sz w:val="22"/>
                <w:szCs w:val="22"/>
              </w:rPr>
              <w:t>Типы производственной практики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C" w:rsidRPr="00136479" w:rsidRDefault="002476DC" w:rsidP="001364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479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C" w:rsidRPr="00136479" w:rsidRDefault="002476DC" w:rsidP="001364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76DC" w:rsidRPr="002476DC" w:rsidTr="00136479">
        <w:trPr>
          <w:jc w:val="center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C" w:rsidRPr="00136479" w:rsidRDefault="002476DC" w:rsidP="001364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36479">
              <w:rPr>
                <w:rFonts w:ascii="Times New Roman" w:hAnsi="Times New Roman" w:cs="Times New Roman"/>
                <w:sz w:val="22"/>
                <w:szCs w:val="22"/>
              </w:rPr>
              <w:t>Способы проведения производственной практики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C" w:rsidRPr="00136479" w:rsidRDefault="002476DC" w:rsidP="001364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479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DC" w:rsidRPr="00136479" w:rsidRDefault="002476DC" w:rsidP="001364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476DC" w:rsidRPr="002476DC" w:rsidRDefault="002476DC" w:rsidP="001364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476DC" w:rsidRPr="00663664" w:rsidRDefault="00136479" w:rsidP="001364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3.</w:t>
      </w:r>
      <w:r w:rsidR="002C0F03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2</w:t>
      </w:r>
    </w:p>
    <w:tbl>
      <w:tblPr>
        <w:tblW w:w="9497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065"/>
        <w:gridCol w:w="1909"/>
        <w:gridCol w:w="4961"/>
        <w:gridCol w:w="1562"/>
      </w:tblGrid>
      <w:tr w:rsidR="00DA5DA7" w:rsidRPr="00FC2777" w:rsidTr="00236703">
        <w:trPr>
          <w:trHeight w:val="397"/>
          <w:jc w:val="center"/>
        </w:trPr>
        <w:tc>
          <w:tcPr>
            <w:tcW w:w="7935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A5DA7" w:rsidRPr="00BF3C48" w:rsidRDefault="00DA5DA7" w:rsidP="00DA5DA7">
            <w:pPr>
              <w:shd w:val="clear" w:color="auto" w:fill="FFFFFF"/>
              <w:suppressAutoHyphens/>
              <w:spacing w:after="0" w:line="240" w:lineRule="auto"/>
              <w:ind w:firstLine="47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BF3C48">
              <w:rPr>
                <w:rFonts w:ascii="Times New Roman" w:hAnsi="Times New Roman"/>
                <w:sz w:val="24"/>
                <w:szCs w:val="24"/>
              </w:rPr>
              <w:t xml:space="preserve">Структурные элементы </w:t>
            </w:r>
            <w:r w:rsidR="002C0F03">
              <w:rPr>
                <w:rFonts w:ascii="Times New Roman" w:hAnsi="Times New Roman"/>
                <w:sz w:val="24"/>
                <w:szCs w:val="24"/>
              </w:rPr>
              <w:t xml:space="preserve">образовательной </w:t>
            </w:r>
            <w:r w:rsidRPr="00BF3C48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A5DA7" w:rsidRPr="00BF3C48" w:rsidRDefault="00DA5DA7" w:rsidP="00DA5DA7">
            <w:pPr>
              <w:shd w:val="clear" w:color="auto" w:fill="FFFFFF"/>
              <w:suppressAutoHyphens/>
              <w:spacing w:after="0" w:line="240" w:lineRule="auto"/>
              <w:ind w:firstLine="1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BF3C48">
              <w:rPr>
                <w:rFonts w:ascii="Times New Roman" w:hAnsi="Times New Roman"/>
                <w:sz w:val="24"/>
                <w:szCs w:val="24"/>
              </w:rPr>
              <w:t>Объем в з</w:t>
            </w:r>
            <w:r w:rsidR="002C0F03">
              <w:rPr>
                <w:rFonts w:ascii="Times New Roman" w:hAnsi="Times New Roman"/>
                <w:sz w:val="24"/>
                <w:szCs w:val="24"/>
              </w:rPr>
              <w:t>ачетных единицах</w:t>
            </w:r>
          </w:p>
        </w:tc>
      </w:tr>
      <w:tr w:rsidR="00DA5DA7" w:rsidRPr="00FC2777" w:rsidTr="00236703">
        <w:trPr>
          <w:trHeight w:val="20"/>
          <w:jc w:val="center"/>
        </w:trPr>
        <w:tc>
          <w:tcPr>
            <w:tcW w:w="10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DA5DA7" w:rsidRPr="00BF3C48" w:rsidRDefault="00DA5DA7" w:rsidP="00DA5DA7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C48">
              <w:rPr>
                <w:rFonts w:ascii="Times New Roman" w:hAnsi="Times New Roman"/>
                <w:bCs/>
                <w:sz w:val="24"/>
                <w:szCs w:val="24"/>
              </w:rPr>
              <w:t>Блок 1</w:t>
            </w:r>
          </w:p>
          <w:p w:rsidR="00DA5DA7" w:rsidRPr="00FC2777" w:rsidRDefault="00DA5DA7" w:rsidP="00DA5DA7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A5DA7" w:rsidRPr="00C86155" w:rsidRDefault="00C86155" w:rsidP="00DA5DA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155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Б1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5DA7" w:rsidRPr="00FC2777" w:rsidRDefault="00DA5DA7" w:rsidP="00DA5DA7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val="fr-FR"/>
              </w:rPr>
            </w:pPr>
            <w:r w:rsidRPr="00FC277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Дисциплины (модули)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5DA7" w:rsidRPr="00FC2777" w:rsidRDefault="00DA5DA7" w:rsidP="00DA5DA7">
            <w:pPr>
              <w:shd w:val="clear" w:color="auto" w:fill="FFFFFF"/>
              <w:suppressAutoHyphens/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u w:val="single"/>
              </w:rPr>
            </w:pPr>
            <w:r w:rsidRPr="00C67B8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30</w:t>
            </w:r>
          </w:p>
        </w:tc>
      </w:tr>
      <w:tr w:rsidR="00DA5DA7" w:rsidRPr="00FC2777" w:rsidTr="00236703">
        <w:trPr>
          <w:trHeight w:val="20"/>
          <w:jc w:val="center"/>
        </w:trPr>
        <w:tc>
          <w:tcPr>
            <w:tcW w:w="10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DA5DA7" w:rsidRPr="00FC2777" w:rsidRDefault="00DA5DA7" w:rsidP="00DA5DA7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A5DA7" w:rsidRPr="00C67B8A" w:rsidRDefault="00C86155" w:rsidP="00DA5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6155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Б</w:t>
            </w:r>
            <w:proofErr w:type="gramStart"/>
            <w:r w:rsidRPr="00C86155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1</w:t>
            </w:r>
            <w:proofErr w:type="gramEnd"/>
            <w:r w:rsidRPr="00C86155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.Б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5DA7" w:rsidRPr="00C67B8A" w:rsidRDefault="00DA5DA7" w:rsidP="00DA5D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7B8A">
              <w:rPr>
                <w:rFonts w:ascii="Times New Roman" w:hAnsi="Times New Roman"/>
                <w:b/>
                <w:bCs/>
                <w:sz w:val="24"/>
                <w:szCs w:val="24"/>
              </w:rPr>
              <w:t>Базовая часть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5DA7" w:rsidRPr="00C67B8A" w:rsidRDefault="00DA5DA7" w:rsidP="00DA5DA7">
            <w:pPr>
              <w:shd w:val="clear" w:color="auto" w:fill="FFFFFF"/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7B8A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DA5DA7" w:rsidRPr="00FC2777" w:rsidTr="00236703">
        <w:trPr>
          <w:trHeight w:val="20"/>
          <w:jc w:val="center"/>
        </w:trPr>
        <w:tc>
          <w:tcPr>
            <w:tcW w:w="10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DA5DA7" w:rsidRPr="00FC2777" w:rsidRDefault="00DA5DA7" w:rsidP="00DA5DA7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A5DA7" w:rsidRPr="00C86155" w:rsidRDefault="00C86155" w:rsidP="00DA5D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C8615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Б</w:t>
            </w:r>
            <w:proofErr w:type="gramStart"/>
            <w:r w:rsidRPr="00C8615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</w:t>
            </w:r>
            <w:proofErr w:type="gramEnd"/>
            <w:r w:rsidRPr="00C8615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.Б.01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5DA7" w:rsidRPr="00FC2777" w:rsidRDefault="00DA5DA7" w:rsidP="00DA5DA7">
            <w:pPr>
              <w:spacing w:after="0" w:line="240" w:lineRule="auto"/>
              <w:ind w:firstLine="599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777">
              <w:rPr>
                <w:rFonts w:ascii="Times New Roman" w:hAnsi="Times New Roman"/>
                <w:bCs/>
                <w:sz w:val="24"/>
                <w:szCs w:val="24"/>
              </w:rPr>
              <w:t>История и философия науки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5DA7" w:rsidRPr="00C67B8A" w:rsidRDefault="00DA5DA7" w:rsidP="00DA5DA7">
            <w:pPr>
              <w:shd w:val="clear" w:color="auto" w:fill="FFFFFF"/>
              <w:spacing w:after="0" w:line="240" w:lineRule="auto"/>
              <w:ind w:hanging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7B8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DA5DA7" w:rsidRPr="00FC2777" w:rsidTr="00236703">
        <w:trPr>
          <w:trHeight w:val="20"/>
          <w:jc w:val="center"/>
        </w:trPr>
        <w:tc>
          <w:tcPr>
            <w:tcW w:w="10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DA5DA7" w:rsidRPr="00FC2777" w:rsidRDefault="00DA5DA7" w:rsidP="00DA5DA7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A5DA7" w:rsidRPr="00C86155" w:rsidRDefault="00C86155" w:rsidP="00DA5D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C8615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Б</w:t>
            </w:r>
            <w:proofErr w:type="gramStart"/>
            <w:r w:rsidRPr="00C8615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</w:t>
            </w:r>
            <w:proofErr w:type="gramEnd"/>
            <w:r w:rsidRPr="00C8615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.Б.02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5DA7" w:rsidRPr="00FC2777" w:rsidRDefault="00DA5DA7" w:rsidP="00DA5DA7">
            <w:pPr>
              <w:spacing w:after="0" w:line="240" w:lineRule="auto"/>
              <w:ind w:firstLine="599"/>
              <w:rPr>
                <w:rFonts w:ascii="Times New Roman" w:hAnsi="Times New Roman"/>
                <w:bCs/>
                <w:sz w:val="24"/>
                <w:szCs w:val="24"/>
              </w:rPr>
            </w:pPr>
            <w:r w:rsidRPr="00FC2777">
              <w:rPr>
                <w:rFonts w:ascii="Times New Roman" w:hAnsi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5DA7" w:rsidRPr="00C67B8A" w:rsidRDefault="00DA5DA7" w:rsidP="00DA5DA7">
            <w:pPr>
              <w:shd w:val="clear" w:color="auto" w:fill="FFFFFF"/>
              <w:spacing w:after="0" w:line="240" w:lineRule="auto"/>
              <w:ind w:hanging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7B8A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DA5DA7" w:rsidRPr="00FC2777" w:rsidTr="00236703">
        <w:trPr>
          <w:trHeight w:val="20"/>
          <w:jc w:val="center"/>
        </w:trPr>
        <w:tc>
          <w:tcPr>
            <w:tcW w:w="10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DA5DA7" w:rsidRPr="00FC2777" w:rsidRDefault="00DA5DA7" w:rsidP="00DA5DA7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A5DA7" w:rsidRPr="00C86155" w:rsidRDefault="00C86155" w:rsidP="00DA5D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Б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1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  <w:t>.В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5DA7" w:rsidRPr="00C67B8A" w:rsidRDefault="00DA5DA7" w:rsidP="00DA5DA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7B8A">
              <w:rPr>
                <w:rFonts w:ascii="Times New Roman" w:hAnsi="Times New Roman"/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5DA7" w:rsidRPr="00C67B8A" w:rsidRDefault="00DA5DA7" w:rsidP="00DA5DA7">
            <w:pPr>
              <w:shd w:val="clear" w:color="auto" w:fill="FFFFFF"/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C67B8A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DA5DA7" w:rsidRPr="00FC2777" w:rsidTr="00236703">
        <w:trPr>
          <w:trHeight w:val="20"/>
          <w:jc w:val="center"/>
        </w:trPr>
        <w:tc>
          <w:tcPr>
            <w:tcW w:w="10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DA5DA7" w:rsidRPr="00FC2777" w:rsidRDefault="00DA5DA7" w:rsidP="00DA5DA7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A5DA7" w:rsidRPr="00C86155" w:rsidRDefault="00C86155" w:rsidP="00DA5D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8615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Б</w:t>
            </w:r>
            <w:proofErr w:type="gramStart"/>
            <w:r w:rsidRPr="00C8615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</w:t>
            </w:r>
            <w:proofErr w:type="gramEnd"/>
            <w:r w:rsidRPr="00C8615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.В.01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5DA7" w:rsidRPr="00FC2777" w:rsidRDefault="00DA5DA7" w:rsidP="00DA5DA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8A">
              <w:rPr>
                <w:rFonts w:ascii="Times New Roman" w:hAnsi="Times New Roman" w:cs="Times New Roman"/>
                <w:b/>
                <w:sz w:val="24"/>
                <w:szCs w:val="24"/>
              </w:rPr>
              <w:t>Генетика</w:t>
            </w:r>
            <w:r w:rsidRPr="00FC27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(модуль)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5DA7" w:rsidRPr="00FC2777" w:rsidRDefault="00DA5DA7" w:rsidP="00DA5DA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DA5DA7" w:rsidRPr="00FC2777" w:rsidTr="00236703">
        <w:trPr>
          <w:trHeight w:val="20"/>
          <w:jc w:val="center"/>
        </w:trPr>
        <w:tc>
          <w:tcPr>
            <w:tcW w:w="10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DA5DA7" w:rsidRPr="00FC2777" w:rsidRDefault="00DA5DA7" w:rsidP="00DA5DA7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A5DA7" w:rsidRPr="00C86155" w:rsidRDefault="00C86155" w:rsidP="00DA5DA7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  <w:lang w:eastAsia="en-US"/>
              </w:rPr>
            </w:pPr>
            <w:r w:rsidRPr="00C8615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Б</w:t>
            </w:r>
            <w:proofErr w:type="gramStart"/>
            <w:r w:rsidRPr="00C8615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</w:t>
            </w:r>
            <w:proofErr w:type="gramEnd"/>
            <w:r w:rsidRPr="00C8615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.В.02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5DA7" w:rsidRPr="0043798A" w:rsidRDefault="00DA5DA7" w:rsidP="00DA5DA7">
            <w:pPr>
              <w:pStyle w:val="ConsPlusNormal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3798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Современные главы генетики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5DA7" w:rsidRPr="00C67B8A" w:rsidRDefault="00DA5DA7" w:rsidP="00DA5DA7">
            <w:pPr>
              <w:shd w:val="clear" w:color="auto" w:fill="FFFFFF"/>
              <w:spacing w:after="0" w:line="240" w:lineRule="auto"/>
              <w:ind w:hanging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DA5DA7" w:rsidRPr="00FC2777" w:rsidTr="00236703">
        <w:trPr>
          <w:trHeight w:val="20"/>
          <w:jc w:val="center"/>
        </w:trPr>
        <w:tc>
          <w:tcPr>
            <w:tcW w:w="10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DA5DA7" w:rsidRPr="00FC2777" w:rsidRDefault="00DA5DA7" w:rsidP="00DA5DA7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A5DA7" w:rsidRPr="00C86155" w:rsidRDefault="00C86155" w:rsidP="00DA5DA7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  <w:lang w:eastAsia="en-US"/>
              </w:rPr>
            </w:pPr>
            <w:r w:rsidRPr="00C8615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Б</w:t>
            </w:r>
            <w:proofErr w:type="gramStart"/>
            <w:r w:rsidRPr="00C8615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</w:t>
            </w:r>
            <w:proofErr w:type="gramEnd"/>
            <w:r w:rsidRPr="00C8615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.В.03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5DA7" w:rsidRPr="0043798A" w:rsidRDefault="00DA5DA7" w:rsidP="00DA5DA7">
            <w:pPr>
              <w:pStyle w:val="ConsPlusNormal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3798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Актуальные проблемы биологии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5DA7" w:rsidRPr="00C67B8A" w:rsidRDefault="00DA5DA7" w:rsidP="00DA5DA7">
            <w:pPr>
              <w:shd w:val="clear" w:color="auto" w:fill="FFFFFF"/>
              <w:spacing w:after="0" w:line="240" w:lineRule="auto"/>
              <w:ind w:hanging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DA5DA7" w:rsidRPr="00FC2777" w:rsidTr="00236703">
        <w:trPr>
          <w:trHeight w:val="20"/>
          <w:jc w:val="center"/>
        </w:trPr>
        <w:tc>
          <w:tcPr>
            <w:tcW w:w="10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DA5DA7" w:rsidRPr="00FC2777" w:rsidRDefault="00DA5DA7" w:rsidP="00DA5DA7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A5DA7" w:rsidRPr="00C86155" w:rsidRDefault="00C86155" w:rsidP="00DA5D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8615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Б</w:t>
            </w:r>
            <w:proofErr w:type="gramStart"/>
            <w:r w:rsidRPr="00C8615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</w:t>
            </w:r>
            <w:proofErr w:type="gramEnd"/>
            <w:r w:rsidRPr="00C86155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.В.ДВ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5DA7" w:rsidRPr="00FC2777" w:rsidRDefault="00DA5DA7" w:rsidP="00DA5DA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777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 по выбору (1 из 2):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5DA7" w:rsidRPr="00C67B8A" w:rsidRDefault="00DA5DA7" w:rsidP="00DA5DA7">
            <w:pPr>
              <w:shd w:val="clear" w:color="auto" w:fill="FFFFFF"/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DA5DA7" w:rsidRPr="00FC2777" w:rsidTr="00236703">
        <w:trPr>
          <w:trHeight w:val="20"/>
          <w:jc w:val="center"/>
        </w:trPr>
        <w:tc>
          <w:tcPr>
            <w:tcW w:w="10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DA5DA7" w:rsidRPr="00FC2777" w:rsidRDefault="00DA5DA7" w:rsidP="00DA5DA7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A5DA7" w:rsidRPr="00C86155" w:rsidRDefault="00C86155" w:rsidP="00DA5DA7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  <w:lang w:eastAsia="en-US"/>
              </w:rPr>
            </w:pPr>
            <w:r w:rsidRPr="00C86155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  <w:lang w:eastAsia="en-US"/>
              </w:rPr>
              <w:t>Б</w:t>
            </w:r>
            <w:proofErr w:type="gramStart"/>
            <w:r w:rsidRPr="00C86155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  <w:lang w:eastAsia="en-US"/>
              </w:rPr>
              <w:t>1</w:t>
            </w:r>
            <w:proofErr w:type="gramEnd"/>
            <w:r w:rsidRPr="00C86155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  <w:lang w:eastAsia="en-US"/>
              </w:rPr>
              <w:t>.В.ДВ.01.01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5DA7" w:rsidRPr="0043798A" w:rsidRDefault="00DA5DA7" w:rsidP="00DA5DA7">
            <w:pPr>
              <w:pStyle w:val="ConsPlusNormal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3798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Статистические методы генетического анализа признаков человека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5DA7" w:rsidRPr="00C67B8A" w:rsidRDefault="00DA5DA7" w:rsidP="00DA5DA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A5DA7" w:rsidRPr="00FC2777" w:rsidTr="00236703">
        <w:trPr>
          <w:trHeight w:val="20"/>
          <w:jc w:val="center"/>
        </w:trPr>
        <w:tc>
          <w:tcPr>
            <w:tcW w:w="10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DA5DA7" w:rsidRPr="00FC2777" w:rsidRDefault="00DA5DA7" w:rsidP="00DA5DA7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A5DA7" w:rsidRPr="00C86155" w:rsidRDefault="00C86155" w:rsidP="00DA5DA7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  <w:lang w:eastAsia="en-US"/>
              </w:rPr>
            </w:pPr>
            <w:r w:rsidRPr="00C86155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  <w:lang w:eastAsia="en-US"/>
              </w:rPr>
              <w:t>Б</w:t>
            </w:r>
            <w:proofErr w:type="gramStart"/>
            <w:r w:rsidRPr="00C86155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  <w:lang w:eastAsia="en-US"/>
              </w:rPr>
              <w:t>1</w:t>
            </w:r>
            <w:proofErr w:type="gramEnd"/>
            <w:r w:rsidRPr="00C86155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  <w:lang w:eastAsia="en-US"/>
              </w:rPr>
              <w:t>.В.ДВ.01.02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5DA7" w:rsidRPr="0043798A" w:rsidRDefault="00DA5DA7" w:rsidP="00DA5DA7">
            <w:pPr>
              <w:pStyle w:val="ConsPlusNormal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3798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Генетика клеточного цикла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5DA7" w:rsidRPr="00C67B8A" w:rsidRDefault="00DA5DA7" w:rsidP="00DA5DA7">
            <w:pPr>
              <w:pStyle w:val="ConsPlusNormal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A5DA7" w:rsidRPr="00FC2777" w:rsidTr="00236703">
        <w:trPr>
          <w:trHeight w:val="20"/>
          <w:jc w:val="center"/>
        </w:trPr>
        <w:tc>
          <w:tcPr>
            <w:tcW w:w="10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DA5DA7" w:rsidRPr="00FC2777" w:rsidRDefault="00DA5DA7" w:rsidP="00DA5D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A5DA7" w:rsidRPr="00C86155" w:rsidRDefault="00C86155" w:rsidP="00DA5D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highlight w:val="yellow"/>
              </w:rPr>
            </w:pPr>
            <w:r w:rsidRPr="00C86155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  <w:lang w:eastAsia="en-US"/>
              </w:rPr>
              <w:t>Б</w:t>
            </w:r>
            <w:proofErr w:type="gramStart"/>
            <w:r w:rsidRPr="00C86155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  <w:lang w:eastAsia="en-US"/>
              </w:rPr>
              <w:t>1</w:t>
            </w:r>
            <w:proofErr w:type="gramEnd"/>
            <w:r w:rsidRPr="00C86155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  <w:lang w:eastAsia="en-US"/>
              </w:rPr>
              <w:t>.В.04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5DA7" w:rsidRPr="00FC2777" w:rsidRDefault="00DA5DA7" w:rsidP="00DA5DA7">
            <w:pPr>
              <w:pStyle w:val="ConsPlusNormal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C277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Управление исследовательским коллективом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5DA7" w:rsidRPr="00C67B8A" w:rsidRDefault="00DA5DA7" w:rsidP="00DA5DA7">
            <w:pPr>
              <w:shd w:val="clear" w:color="auto" w:fill="FFFFFF"/>
              <w:suppressAutoHyphens/>
              <w:spacing w:after="0" w:line="240" w:lineRule="auto"/>
              <w:ind w:hanging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7B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DA5DA7" w:rsidRPr="00FC2777" w:rsidTr="00236703">
        <w:trPr>
          <w:trHeight w:val="20"/>
          <w:jc w:val="center"/>
        </w:trPr>
        <w:tc>
          <w:tcPr>
            <w:tcW w:w="10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DA5DA7" w:rsidRPr="00FC2777" w:rsidRDefault="00DA5DA7" w:rsidP="00DA5DA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A5DA7" w:rsidRPr="00FC2777" w:rsidRDefault="00C86155" w:rsidP="00DA5D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8615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Б</w:t>
            </w:r>
            <w:proofErr w:type="gramStart"/>
            <w:r w:rsidRPr="00C8615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1</w:t>
            </w:r>
            <w:proofErr w:type="gramEnd"/>
            <w:r w:rsidRPr="00C86155"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.В.0</w:t>
            </w:r>
            <w: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5DA7" w:rsidRPr="00FC2777" w:rsidRDefault="00DA5DA7" w:rsidP="00DA5DA7">
            <w:pPr>
              <w:pStyle w:val="ConsPlusNormal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C277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Основы педагогической деятельности в системе высшего образования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5DA7" w:rsidRPr="00C67B8A" w:rsidRDefault="00DA5DA7" w:rsidP="00DA5DA7">
            <w:pPr>
              <w:shd w:val="clear" w:color="auto" w:fill="FFFFFF"/>
              <w:suppressAutoHyphens/>
              <w:spacing w:after="0" w:line="240" w:lineRule="auto"/>
              <w:ind w:hanging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67B8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DA5DA7" w:rsidRPr="00FC2777" w:rsidTr="00236703">
        <w:trPr>
          <w:trHeight w:val="20"/>
          <w:jc w:val="center"/>
        </w:trPr>
        <w:tc>
          <w:tcPr>
            <w:tcW w:w="10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DA5DA7" w:rsidRPr="00BF3C48" w:rsidRDefault="00DA5DA7" w:rsidP="00DA5DA7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C48">
              <w:rPr>
                <w:rFonts w:ascii="Times New Roman" w:hAnsi="Times New Roman"/>
                <w:bCs/>
                <w:sz w:val="24"/>
                <w:szCs w:val="24"/>
              </w:rPr>
              <w:t>Блок 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A5DA7" w:rsidRPr="00C86155" w:rsidRDefault="00C86155" w:rsidP="00DA5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86155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Б2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5DA7" w:rsidRPr="00BF3C48" w:rsidRDefault="00DA5DA7" w:rsidP="00DA5DA7">
            <w:pPr>
              <w:spacing w:after="0" w:line="240" w:lineRule="auto"/>
              <w:ind w:firstLine="42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F3C4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Практики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5DA7" w:rsidRPr="00FC2777" w:rsidRDefault="00DA5DA7" w:rsidP="00DA5DA7">
            <w:pPr>
              <w:shd w:val="clear" w:color="auto" w:fill="FFFFFF"/>
              <w:suppressAutoHyphens/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u w:val="single"/>
              </w:rPr>
            </w:pPr>
            <w:r w:rsidRPr="00BF3C4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106</w:t>
            </w:r>
          </w:p>
        </w:tc>
      </w:tr>
      <w:tr w:rsidR="00DA5DA7" w:rsidRPr="00FC2777" w:rsidTr="00236703">
        <w:trPr>
          <w:trHeight w:val="20"/>
          <w:jc w:val="center"/>
        </w:trPr>
        <w:tc>
          <w:tcPr>
            <w:tcW w:w="10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DA5DA7" w:rsidRPr="00FC2777" w:rsidRDefault="00DA5DA7" w:rsidP="00DA5DA7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fr-FR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DA5DA7" w:rsidRPr="00C86155" w:rsidRDefault="00C86155" w:rsidP="00DA5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86155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Б</w:t>
            </w:r>
            <w:proofErr w:type="gramStart"/>
            <w:r w:rsidRPr="00C86155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2</w:t>
            </w:r>
            <w:proofErr w:type="gramEnd"/>
            <w:r w:rsidRPr="00C86155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.В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5DA7" w:rsidRPr="00C67B8A" w:rsidRDefault="00DA5DA7" w:rsidP="00DA5DA7">
            <w:pPr>
              <w:spacing w:after="0" w:line="240" w:lineRule="auto"/>
              <w:ind w:firstLine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C67B8A">
              <w:rPr>
                <w:rFonts w:ascii="Times New Roman" w:hAnsi="Times New Roman"/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5DA7" w:rsidRPr="00FC2777" w:rsidRDefault="00DA5DA7" w:rsidP="00DA5DA7">
            <w:pPr>
              <w:shd w:val="clear" w:color="auto" w:fill="FFFFFF"/>
              <w:suppressAutoHyphens/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u w:val="single"/>
              </w:rPr>
            </w:pPr>
          </w:p>
        </w:tc>
      </w:tr>
      <w:tr w:rsidR="00DA5DA7" w:rsidRPr="00FC2777" w:rsidTr="00236703">
        <w:trPr>
          <w:trHeight w:val="20"/>
          <w:jc w:val="center"/>
        </w:trPr>
        <w:tc>
          <w:tcPr>
            <w:tcW w:w="10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DA5DA7" w:rsidRPr="00FC2777" w:rsidRDefault="00DA5DA7" w:rsidP="00DA5DA7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DA7" w:rsidRPr="00FA0436" w:rsidRDefault="00DA5DA7" w:rsidP="00DA5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A5DA7" w:rsidRPr="00FA0436" w:rsidRDefault="00DA5DA7" w:rsidP="00DA5DA7">
            <w:pPr>
              <w:spacing w:after="0" w:line="240" w:lineRule="auto"/>
              <w:ind w:firstLine="425"/>
              <w:rPr>
                <w:rFonts w:ascii="Times New Roman" w:hAnsi="Times New Roman"/>
                <w:sz w:val="24"/>
                <w:szCs w:val="24"/>
              </w:rPr>
            </w:pPr>
            <w:r w:rsidRPr="00FA0436">
              <w:rPr>
                <w:rFonts w:ascii="Times New Roman" w:hAnsi="Times New Roman"/>
                <w:bCs/>
                <w:sz w:val="24"/>
                <w:szCs w:val="24"/>
              </w:rPr>
              <w:t>Педагогическая практика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A5DA7" w:rsidRPr="00BF3C48" w:rsidRDefault="00DA5DA7" w:rsidP="00DA5DA7">
            <w:pPr>
              <w:shd w:val="clear" w:color="auto" w:fill="FFFFFF"/>
              <w:suppressAutoHyphens/>
              <w:spacing w:after="0" w:line="240" w:lineRule="auto"/>
              <w:ind w:hanging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C4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DA5DA7" w:rsidRPr="00FC2777" w:rsidTr="00236703">
        <w:trPr>
          <w:trHeight w:val="20"/>
          <w:jc w:val="center"/>
        </w:trPr>
        <w:tc>
          <w:tcPr>
            <w:tcW w:w="10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DA5DA7" w:rsidRPr="00FC2777" w:rsidRDefault="00DA5DA7" w:rsidP="00DA5DA7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DA7" w:rsidRPr="00FA0436" w:rsidRDefault="00DA5DA7" w:rsidP="00DA5D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A5DA7" w:rsidRPr="00FA0436" w:rsidRDefault="00DA5DA7" w:rsidP="00DA5DA7">
            <w:pPr>
              <w:spacing w:after="0" w:line="240" w:lineRule="auto"/>
              <w:ind w:firstLine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FA0436">
              <w:rPr>
                <w:rFonts w:ascii="Times New Roman" w:hAnsi="Times New Roman"/>
                <w:sz w:val="24"/>
                <w:szCs w:val="24"/>
              </w:rPr>
              <w:t xml:space="preserve">Научно-исследовательская практика 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A5DA7" w:rsidRPr="00BF3C48" w:rsidRDefault="00DA5DA7" w:rsidP="00DA5DA7">
            <w:pPr>
              <w:shd w:val="clear" w:color="auto" w:fill="FFFFFF"/>
              <w:suppressAutoHyphens/>
              <w:spacing w:after="0" w:line="240" w:lineRule="auto"/>
              <w:ind w:hanging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C48">
              <w:rPr>
                <w:rFonts w:ascii="Times New Roman" w:hAnsi="Times New Roman"/>
                <w:bCs/>
                <w:sz w:val="24"/>
                <w:szCs w:val="24"/>
              </w:rPr>
              <w:t>103</w:t>
            </w:r>
          </w:p>
        </w:tc>
      </w:tr>
      <w:tr w:rsidR="00DA5DA7" w:rsidRPr="00FC2777" w:rsidTr="00236703">
        <w:trPr>
          <w:trHeight w:val="20"/>
          <w:jc w:val="center"/>
        </w:trPr>
        <w:tc>
          <w:tcPr>
            <w:tcW w:w="10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DA5DA7" w:rsidRPr="00BF3C48" w:rsidRDefault="00DA5DA7" w:rsidP="00DA5DA7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C48">
              <w:rPr>
                <w:rFonts w:ascii="Times New Roman" w:hAnsi="Times New Roman"/>
                <w:bCs/>
                <w:sz w:val="24"/>
                <w:szCs w:val="24"/>
              </w:rPr>
              <w:t>Блок 3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DA7" w:rsidRPr="00BF3C48" w:rsidRDefault="00DA5DA7" w:rsidP="00DA5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A5DA7" w:rsidRPr="00BF3C48" w:rsidRDefault="00DA5DA7" w:rsidP="00DA5DA7">
            <w:pPr>
              <w:spacing w:after="0" w:line="240" w:lineRule="auto"/>
              <w:ind w:firstLine="42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F3C4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Научные исследования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A5DA7" w:rsidRPr="00FC2777" w:rsidRDefault="00DA5DA7" w:rsidP="00DA5DA7">
            <w:pPr>
              <w:shd w:val="clear" w:color="auto" w:fill="FFFFFF"/>
              <w:suppressAutoHyphens/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u w:val="single"/>
              </w:rPr>
            </w:pPr>
            <w:r w:rsidRPr="00BF3C4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95</w:t>
            </w:r>
          </w:p>
        </w:tc>
      </w:tr>
      <w:tr w:rsidR="00DA5DA7" w:rsidRPr="00FC2777" w:rsidTr="00236703">
        <w:trPr>
          <w:trHeight w:val="20"/>
          <w:jc w:val="center"/>
        </w:trPr>
        <w:tc>
          <w:tcPr>
            <w:tcW w:w="10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DA5DA7" w:rsidRPr="00FC2777" w:rsidRDefault="00DA5DA7" w:rsidP="00DA5DA7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DA7" w:rsidRPr="00C67B8A" w:rsidRDefault="00DA5DA7" w:rsidP="00DA5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A5DA7" w:rsidRPr="00C67B8A" w:rsidRDefault="00DA5DA7" w:rsidP="00DA5DA7">
            <w:pPr>
              <w:spacing w:after="0" w:line="240" w:lineRule="auto"/>
              <w:ind w:firstLine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C67B8A">
              <w:rPr>
                <w:rFonts w:ascii="Times New Roman" w:hAnsi="Times New Roman"/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A5DA7" w:rsidRPr="00FC2777" w:rsidRDefault="00DA5DA7" w:rsidP="00DA5DA7">
            <w:pPr>
              <w:shd w:val="clear" w:color="auto" w:fill="FFFFFF"/>
              <w:suppressAutoHyphens/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u w:val="single"/>
              </w:rPr>
            </w:pPr>
          </w:p>
        </w:tc>
      </w:tr>
      <w:tr w:rsidR="00DA5DA7" w:rsidRPr="00FC2777" w:rsidTr="00236703">
        <w:trPr>
          <w:trHeight w:val="20"/>
          <w:jc w:val="center"/>
        </w:trPr>
        <w:tc>
          <w:tcPr>
            <w:tcW w:w="10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DA5DA7" w:rsidRPr="00FC2777" w:rsidRDefault="00DA5DA7" w:rsidP="00DA5DA7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DA7" w:rsidRPr="00FA0436" w:rsidRDefault="00DA5DA7" w:rsidP="00DA5D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A5DA7" w:rsidRPr="00FA0436" w:rsidRDefault="00DA5DA7" w:rsidP="00DA5DA7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36">
              <w:rPr>
                <w:rFonts w:ascii="Times New Roman" w:hAnsi="Times New Roman" w:cs="Times New Roman"/>
                <w:b/>
                <w:sz w:val="24"/>
                <w:szCs w:val="24"/>
              </w:rPr>
              <w:t>Научные исследования (модуль)</w:t>
            </w:r>
            <w:r w:rsidRPr="00FA04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A5DA7" w:rsidRPr="00FC2777" w:rsidRDefault="00DA5DA7" w:rsidP="00DA5DA7">
            <w:pPr>
              <w:pStyle w:val="ConsPlusNormal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u w:val="single"/>
              </w:rPr>
            </w:pPr>
          </w:p>
        </w:tc>
      </w:tr>
      <w:tr w:rsidR="00DA5DA7" w:rsidRPr="00FC2777" w:rsidTr="00236703">
        <w:trPr>
          <w:trHeight w:val="20"/>
          <w:jc w:val="center"/>
        </w:trPr>
        <w:tc>
          <w:tcPr>
            <w:tcW w:w="10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DA5DA7" w:rsidRPr="00FC2777" w:rsidRDefault="00DA5DA7" w:rsidP="00DA5DA7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DA7" w:rsidRPr="00FA0436" w:rsidRDefault="00DA5DA7" w:rsidP="00DA5D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A5DA7" w:rsidRPr="00FA0436" w:rsidRDefault="00DA5DA7" w:rsidP="00DA5DA7">
            <w:pPr>
              <w:pStyle w:val="ConsPlusNormal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36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деятельность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A5DA7" w:rsidRPr="00BF3C48" w:rsidRDefault="00DA5DA7" w:rsidP="00DA5DA7">
            <w:pPr>
              <w:shd w:val="clear" w:color="auto" w:fill="FFFFFF"/>
              <w:suppressAutoHyphens/>
              <w:spacing w:after="0" w:line="240" w:lineRule="auto"/>
              <w:ind w:hanging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C48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DA5DA7" w:rsidRPr="00FC2777" w:rsidTr="00236703">
        <w:trPr>
          <w:trHeight w:val="20"/>
          <w:jc w:val="center"/>
        </w:trPr>
        <w:tc>
          <w:tcPr>
            <w:tcW w:w="106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DA5DA7" w:rsidRPr="00FC2777" w:rsidRDefault="00DA5DA7" w:rsidP="00DA5DA7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DA7" w:rsidRPr="00FA0436" w:rsidRDefault="00DA5DA7" w:rsidP="00DA5D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A5DA7" w:rsidRPr="00FA0436" w:rsidRDefault="00DA5DA7" w:rsidP="00DA5DA7">
            <w:pPr>
              <w:pStyle w:val="ConsPlusNormal"/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36">
              <w:rPr>
                <w:rFonts w:ascii="Times New Roman" w:hAnsi="Times New Roman" w:cs="Times New Roman"/>
                <w:sz w:val="24"/>
                <w:szCs w:val="24"/>
              </w:rPr>
              <w:t>Подготовка научно-квалификационной работы (диссертации) на соискание ученой степени кандидата наук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A5DA7" w:rsidRPr="00BF3C48" w:rsidRDefault="00DA5DA7" w:rsidP="00DA5DA7">
            <w:pPr>
              <w:shd w:val="clear" w:color="auto" w:fill="FFFFFF"/>
              <w:suppressAutoHyphens/>
              <w:spacing w:after="0" w:line="240" w:lineRule="auto"/>
              <w:ind w:hanging="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C48"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</w:p>
        </w:tc>
      </w:tr>
      <w:tr w:rsidR="00DA5DA7" w:rsidRPr="00FC2777" w:rsidTr="00236703">
        <w:trPr>
          <w:trHeight w:val="20"/>
          <w:jc w:val="center"/>
        </w:trPr>
        <w:tc>
          <w:tcPr>
            <w:tcW w:w="10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:rsidR="00DA5DA7" w:rsidRPr="00FC2777" w:rsidRDefault="00DA5DA7" w:rsidP="00DA5DA7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fr-FR"/>
              </w:rPr>
            </w:pPr>
            <w:r w:rsidRPr="00BF3C48">
              <w:rPr>
                <w:rFonts w:ascii="Times New Roman" w:hAnsi="Times New Roman"/>
                <w:bCs/>
                <w:sz w:val="24"/>
                <w:szCs w:val="24"/>
              </w:rPr>
              <w:t>Блок 4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A5DA7" w:rsidRPr="00BF3C48" w:rsidRDefault="00DA5DA7" w:rsidP="00DA5D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A5DA7" w:rsidRPr="00BF3C48" w:rsidRDefault="00DA5DA7" w:rsidP="00DA5DA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BF3C48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>Государственная итоговая аттестация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A5DA7" w:rsidRPr="00BF3C48" w:rsidRDefault="00DA5DA7" w:rsidP="00DA5D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BF3C48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9</w:t>
            </w:r>
          </w:p>
        </w:tc>
      </w:tr>
      <w:tr w:rsidR="00DA5DA7" w:rsidRPr="00FC2777" w:rsidTr="00236703">
        <w:trPr>
          <w:trHeight w:val="20"/>
          <w:jc w:val="center"/>
        </w:trPr>
        <w:tc>
          <w:tcPr>
            <w:tcW w:w="1065" w:type="dxa"/>
            <w:vMerge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:rsidR="00DA5DA7" w:rsidRPr="00FC2777" w:rsidRDefault="00DA5DA7" w:rsidP="00DA5DA7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A5DA7" w:rsidRPr="00BF3C48" w:rsidRDefault="00DA5DA7" w:rsidP="00DA5D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A5DA7" w:rsidRPr="00BF3C48" w:rsidRDefault="00DA5DA7" w:rsidP="00DA5DA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3C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Базовая часть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A5DA7" w:rsidRPr="00BF3C48" w:rsidRDefault="00DA5DA7" w:rsidP="00DA5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5DA7" w:rsidRPr="00FC2777" w:rsidTr="00236703">
        <w:trPr>
          <w:trHeight w:val="20"/>
          <w:jc w:val="center"/>
        </w:trPr>
        <w:tc>
          <w:tcPr>
            <w:tcW w:w="1065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:rsidR="00DA5DA7" w:rsidRPr="00FC2777" w:rsidRDefault="00DA5DA7" w:rsidP="00DA5DA7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A5DA7" w:rsidRPr="00C67B8A" w:rsidRDefault="00DA5DA7" w:rsidP="00DA5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A5DA7" w:rsidRPr="00C67B8A" w:rsidRDefault="00DA5DA7" w:rsidP="00DA5D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B8A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сдаче и сдача государственного экзамена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A5DA7" w:rsidRPr="00BF3C48" w:rsidRDefault="00DA5DA7" w:rsidP="00DA5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C4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DA5DA7" w:rsidRPr="00FC2777" w:rsidTr="00236703">
        <w:trPr>
          <w:trHeight w:val="20"/>
          <w:jc w:val="center"/>
        </w:trPr>
        <w:tc>
          <w:tcPr>
            <w:tcW w:w="1065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DA7" w:rsidRPr="00FC2777" w:rsidRDefault="00DA5DA7" w:rsidP="00DA5DA7">
            <w:pPr>
              <w:shd w:val="clear" w:color="auto" w:fill="FFFFFF"/>
              <w:suppressAutoHyphens/>
              <w:spacing w:after="0" w:line="240" w:lineRule="auto"/>
              <w:ind w:firstLine="437"/>
              <w:rPr>
                <w:rFonts w:ascii="Times New Roman" w:hAnsi="Times New Roman"/>
                <w:b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5DA7" w:rsidRPr="00C67B8A" w:rsidRDefault="00DA5DA7" w:rsidP="00DA5DA7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5DA7" w:rsidRPr="00C67B8A" w:rsidRDefault="00DA5DA7" w:rsidP="00DA5DA7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val="fr-FR"/>
              </w:rPr>
            </w:pPr>
            <w:r w:rsidRPr="00C67B8A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научного доклада об основных результатах подготовленной научно-квалификационной работы (диссертации)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A5DA7" w:rsidRPr="00BF3C48" w:rsidRDefault="00DA5DA7" w:rsidP="00DA5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C4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DA5DA7" w:rsidRPr="00FC2777" w:rsidTr="00236703">
        <w:trPr>
          <w:trHeight w:val="20"/>
          <w:jc w:val="center"/>
        </w:trPr>
        <w:tc>
          <w:tcPr>
            <w:tcW w:w="7935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DA5DA7" w:rsidRPr="00BF3C48" w:rsidRDefault="00DA5DA7" w:rsidP="00DA5DA7">
            <w:pPr>
              <w:shd w:val="clear" w:color="auto" w:fill="FFFFFF"/>
              <w:suppressAutoHyphens/>
              <w:spacing w:after="0" w:line="240" w:lineRule="auto"/>
              <w:ind w:firstLine="437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BF3C48">
              <w:rPr>
                <w:rFonts w:ascii="Times New Roman" w:hAnsi="Times New Roman"/>
                <w:b/>
                <w:bCs/>
                <w:sz w:val="24"/>
                <w:szCs w:val="24"/>
              </w:rPr>
              <w:t>Общий объем программы в зачетных единицах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5DA7" w:rsidRPr="00BF3C48" w:rsidRDefault="00DA5DA7" w:rsidP="00DA5DA7">
            <w:pPr>
              <w:shd w:val="clear" w:color="auto" w:fill="FFFFFF"/>
              <w:suppressAutoHyphens/>
              <w:spacing w:after="0" w:line="240" w:lineRule="auto"/>
              <w:ind w:hanging="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C48">
              <w:rPr>
                <w:rFonts w:ascii="Times New Roman" w:hAnsi="Times New Roman"/>
                <w:b/>
                <w:bCs/>
                <w:sz w:val="24"/>
                <w:szCs w:val="24"/>
              </w:rPr>
              <w:t>240</w:t>
            </w:r>
          </w:p>
        </w:tc>
      </w:tr>
      <w:tr w:rsidR="00DA5DA7" w:rsidRPr="00FC2777" w:rsidTr="00236703">
        <w:trPr>
          <w:trHeight w:val="20"/>
          <w:jc w:val="center"/>
        </w:trPr>
        <w:tc>
          <w:tcPr>
            <w:tcW w:w="10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DA7" w:rsidRPr="00FC2777" w:rsidRDefault="00DA5DA7" w:rsidP="00DA5DA7">
            <w:pPr>
              <w:shd w:val="clear" w:color="auto" w:fill="FFFFFF"/>
              <w:suppressAutoHyphens/>
              <w:spacing w:after="0" w:line="240" w:lineRule="auto"/>
              <w:ind w:firstLine="437"/>
              <w:rPr>
                <w:rFonts w:ascii="Times New Roman" w:hAnsi="Times New Roman"/>
                <w:b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68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5DA7" w:rsidRPr="00C67B8A" w:rsidRDefault="00DA5DA7" w:rsidP="00DA5DA7">
            <w:pPr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3C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Факультативы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сверх нормы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A5DA7" w:rsidRPr="00C67B8A" w:rsidRDefault="00DA5DA7" w:rsidP="00DA5D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A5DA7" w:rsidRPr="00FC2777" w:rsidTr="00236703">
        <w:trPr>
          <w:trHeight w:val="20"/>
          <w:jc w:val="center"/>
        </w:trPr>
        <w:tc>
          <w:tcPr>
            <w:tcW w:w="10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DA7" w:rsidRPr="00FC2777" w:rsidRDefault="00DA5DA7" w:rsidP="00DA5DA7">
            <w:pPr>
              <w:shd w:val="clear" w:color="auto" w:fill="FFFFFF"/>
              <w:suppressAutoHyphens/>
              <w:spacing w:after="0" w:line="240" w:lineRule="auto"/>
              <w:ind w:firstLine="437"/>
              <w:rPr>
                <w:rFonts w:ascii="Times New Roman" w:hAnsi="Times New Roman"/>
                <w:b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68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5DA7" w:rsidRPr="00C67B8A" w:rsidRDefault="00DA5DA7" w:rsidP="00DA5D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B8A">
              <w:rPr>
                <w:rFonts w:ascii="Times New Roman" w:hAnsi="Times New Roman"/>
                <w:color w:val="000000"/>
                <w:sz w:val="24"/>
                <w:szCs w:val="24"/>
              </w:rPr>
              <w:t>Интеллектуальная собственность в инновационной деятельности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A5DA7" w:rsidRPr="00C67B8A" w:rsidRDefault="00DA5DA7" w:rsidP="00DA5D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DA5DA7" w:rsidRDefault="00DA5DA7" w:rsidP="002C0F0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476DC" w:rsidRPr="002476DC" w:rsidRDefault="002476DC" w:rsidP="002C0F03">
      <w:pPr>
        <w:pStyle w:val="20"/>
        <w:spacing w:before="0"/>
        <w:rPr>
          <w:rFonts w:ascii="Times New Roman" w:hAnsi="Times New Roman"/>
          <w:color w:val="auto"/>
          <w:sz w:val="24"/>
          <w:szCs w:val="24"/>
        </w:rPr>
      </w:pPr>
      <w:bookmarkStart w:id="34" w:name="_Toc440103996"/>
      <w:bookmarkStart w:id="35" w:name="_Toc531730682"/>
      <w:r w:rsidRPr="002476DC">
        <w:rPr>
          <w:rFonts w:ascii="Times New Roman" w:hAnsi="Times New Roman"/>
          <w:color w:val="auto"/>
          <w:sz w:val="24"/>
          <w:szCs w:val="24"/>
        </w:rPr>
        <w:t xml:space="preserve">3.2. </w:t>
      </w:r>
      <w:bookmarkEnd w:id="34"/>
      <w:r w:rsidR="00136479">
        <w:rPr>
          <w:rFonts w:ascii="Times New Roman" w:hAnsi="Times New Roman"/>
          <w:color w:val="auto"/>
          <w:sz w:val="24"/>
          <w:szCs w:val="24"/>
        </w:rPr>
        <w:t>Требования к содержанию образовательной программы</w:t>
      </w:r>
      <w:bookmarkEnd w:id="35"/>
    </w:p>
    <w:p w:rsidR="002476DC" w:rsidRDefault="002476DC" w:rsidP="002C0F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476DC" w:rsidRDefault="002C0F03" w:rsidP="002476D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с</w:t>
      </w:r>
      <w:r w:rsidR="002476DC" w:rsidRPr="005646CC">
        <w:rPr>
          <w:rFonts w:ascii="Times New Roman" w:hAnsi="Times New Roman"/>
          <w:sz w:val="24"/>
          <w:szCs w:val="24"/>
        </w:rPr>
        <w:t>одержани</w:t>
      </w:r>
      <w:r>
        <w:rPr>
          <w:rFonts w:ascii="Times New Roman" w:hAnsi="Times New Roman"/>
          <w:sz w:val="24"/>
          <w:szCs w:val="24"/>
        </w:rPr>
        <w:t>ю</w:t>
      </w:r>
      <w:r w:rsidR="002476DC" w:rsidRPr="005646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структурных элементов образовательной программы (</w:t>
      </w:r>
      <w:r w:rsidR="002476DC" w:rsidRPr="005646CC">
        <w:rPr>
          <w:rFonts w:ascii="Times New Roman" w:hAnsi="Times New Roman"/>
          <w:b/>
          <w:sz w:val="24"/>
          <w:szCs w:val="24"/>
        </w:rPr>
        <w:t xml:space="preserve">дисциплин (модулей), практик, </w:t>
      </w:r>
      <w:r w:rsidR="002476DC" w:rsidRPr="002476DC">
        <w:rPr>
          <w:rFonts w:ascii="Times New Roman" w:hAnsi="Times New Roman"/>
          <w:b/>
          <w:sz w:val="24"/>
          <w:szCs w:val="24"/>
          <w:highlight w:val="yellow"/>
        </w:rPr>
        <w:t>научных исследований</w:t>
      </w:r>
      <w:r>
        <w:rPr>
          <w:rFonts w:ascii="Times New Roman" w:hAnsi="Times New Roman"/>
          <w:b/>
          <w:sz w:val="24"/>
          <w:szCs w:val="24"/>
          <w:highlight w:val="yellow"/>
        </w:rPr>
        <w:t>)</w:t>
      </w:r>
      <w:r w:rsidR="002476DC" w:rsidRPr="005646CC">
        <w:rPr>
          <w:rFonts w:ascii="Times New Roman" w:hAnsi="Times New Roman"/>
          <w:sz w:val="24"/>
          <w:szCs w:val="24"/>
        </w:rPr>
        <w:t>, предусмотренных учебных планом, определя</w:t>
      </w:r>
      <w:r>
        <w:rPr>
          <w:rFonts w:ascii="Times New Roman" w:hAnsi="Times New Roman"/>
          <w:sz w:val="24"/>
          <w:szCs w:val="24"/>
        </w:rPr>
        <w:t>ю</w:t>
      </w:r>
      <w:r w:rsidR="002476DC" w:rsidRPr="005646CC">
        <w:rPr>
          <w:rFonts w:ascii="Times New Roman" w:hAnsi="Times New Roman"/>
          <w:sz w:val="24"/>
          <w:szCs w:val="24"/>
        </w:rPr>
        <w:t>тся требованиями к результатам освоения образовательной программы (компетенциями)</w:t>
      </w:r>
      <w:r w:rsidRPr="002C0F03">
        <w:rPr>
          <w:rFonts w:ascii="Times New Roman" w:hAnsi="Times New Roman"/>
          <w:sz w:val="24"/>
          <w:szCs w:val="24"/>
        </w:rPr>
        <w:t xml:space="preserve"> </w:t>
      </w:r>
      <w:r w:rsidRPr="005646CC">
        <w:rPr>
          <w:rFonts w:ascii="Times New Roman" w:hAnsi="Times New Roman"/>
          <w:sz w:val="24"/>
          <w:szCs w:val="24"/>
        </w:rPr>
        <w:t>(</w:t>
      </w:r>
      <w:r w:rsidRPr="002C0F03">
        <w:rPr>
          <w:rFonts w:ascii="Times New Roman" w:hAnsi="Times New Roman"/>
          <w:sz w:val="24"/>
          <w:szCs w:val="24"/>
          <w:highlight w:val="yellow"/>
        </w:rPr>
        <w:t>таблица 3.2.1</w:t>
      </w:r>
      <w:r>
        <w:rPr>
          <w:rStyle w:val="afe"/>
          <w:rFonts w:ascii="Times New Roman" w:hAnsi="Times New Roman"/>
          <w:sz w:val="24"/>
          <w:szCs w:val="24"/>
        </w:rPr>
        <w:footnoteReference w:id="2"/>
      </w:r>
      <w:r w:rsidRPr="005646CC">
        <w:rPr>
          <w:rFonts w:ascii="Times New Roman" w:hAnsi="Times New Roman"/>
          <w:sz w:val="24"/>
          <w:szCs w:val="24"/>
        </w:rPr>
        <w:t>)</w:t>
      </w:r>
      <w:r w:rsidR="002476DC" w:rsidRPr="005646CC">
        <w:rPr>
          <w:rFonts w:ascii="Times New Roman" w:hAnsi="Times New Roman"/>
          <w:sz w:val="24"/>
          <w:szCs w:val="24"/>
        </w:rPr>
        <w:t xml:space="preserve">. </w:t>
      </w:r>
      <w:r w:rsidR="00E32CC7">
        <w:rPr>
          <w:rFonts w:ascii="Times New Roman" w:hAnsi="Times New Roman"/>
          <w:sz w:val="24"/>
          <w:szCs w:val="24"/>
        </w:rPr>
        <w:t>Последовательность формирования компетенций и индикаторов их достижения в рамках образовательной программы (матриц</w:t>
      </w:r>
      <w:r w:rsidR="00EA15F9">
        <w:rPr>
          <w:rFonts w:ascii="Times New Roman" w:hAnsi="Times New Roman"/>
          <w:sz w:val="24"/>
          <w:szCs w:val="24"/>
        </w:rPr>
        <w:t>а</w:t>
      </w:r>
      <w:r w:rsidR="00E32CC7">
        <w:rPr>
          <w:rFonts w:ascii="Times New Roman" w:hAnsi="Times New Roman"/>
          <w:sz w:val="24"/>
          <w:szCs w:val="24"/>
        </w:rPr>
        <w:t xml:space="preserve"> компетенций) приведена </w:t>
      </w:r>
      <w:r w:rsidR="00E32CC7" w:rsidRPr="00E32CC7">
        <w:rPr>
          <w:rFonts w:ascii="Times New Roman" w:hAnsi="Times New Roman"/>
          <w:sz w:val="24"/>
          <w:szCs w:val="24"/>
        </w:rPr>
        <w:t xml:space="preserve">в </w:t>
      </w:r>
      <w:r w:rsidR="002476DC" w:rsidRPr="00201A55">
        <w:rPr>
          <w:rFonts w:ascii="Times New Roman" w:hAnsi="Times New Roman"/>
          <w:sz w:val="24"/>
          <w:szCs w:val="24"/>
          <w:highlight w:val="yellow"/>
        </w:rPr>
        <w:t>таблиц</w:t>
      </w:r>
      <w:r w:rsidR="00201A55">
        <w:rPr>
          <w:rFonts w:ascii="Times New Roman" w:hAnsi="Times New Roman"/>
          <w:sz w:val="24"/>
          <w:szCs w:val="24"/>
          <w:highlight w:val="yellow"/>
        </w:rPr>
        <w:t>е</w:t>
      </w:r>
      <w:r w:rsidR="002476DC" w:rsidRPr="00201A55">
        <w:rPr>
          <w:rFonts w:ascii="Times New Roman" w:hAnsi="Times New Roman"/>
          <w:sz w:val="24"/>
          <w:szCs w:val="24"/>
          <w:highlight w:val="yellow"/>
        </w:rPr>
        <w:t xml:space="preserve"> 3.2.2</w:t>
      </w:r>
      <w:r w:rsidR="00E32CC7" w:rsidRPr="00E32CC7">
        <w:rPr>
          <w:rFonts w:ascii="Times New Roman" w:hAnsi="Times New Roman"/>
          <w:sz w:val="24"/>
          <w:szCs w:val="24"/>
        </w:rPr>
        <w:t xml:space="preserve">. Требования к содержанию дисциплин (модулей), практик, </w:t>
      </w:r>
      <w:r w:rsidR="00E32CC7" w:rsidRPr="00E32CC7">
        <w:rPr>
          <w:rFonts w:ascii="Times New Roman" w:hAnsi="Times New Roman"/>
          <w:sz w:val="24"/>
          <w:szCs w:val="24"/>
          <w:highlight w:val="yellow"/>
        </w:rPr>
        <w:t>научных исследований</w:t>
      </w:r>
      <w:r w:rsidR="00E32CC7" w:rsidRPr="00E32CC7">
        <w:rPr>
          <w:rFonts w:ascii="Times New Roman" w:hAnsi="Times New Roman"/>
          <w:sz w:val="24"/>
          <w:szCs w:val="24"/>
        </w:rPr>
        <w:t>, выраженные через индикаторы достижения компетенций, представлены в таблице 3.2.</w:t>
      </w:r>
      <w:r w:rsidR="00201A55">
        <w:rPr>
          <w:rFonts w:ascii="Times New Roman" w:hAnsi="Times New Roman"/>
          <w:sz w:val="24"/>
          <w:szCs w:val="24"/>
        </w:rPr>
        <w:t>3</w:t>
      </w:r>
      <w:r w:rsidR="00E32CC7">
        <w:rPr>
          <w:rFonts w:ascii="Times New Roman" w:hAnsi="Times New Roman"/>
          <w:sz w:val="24"/>
          <w:szCs w:val="24"/>
        </w:rPr>
        <w:t xml:space="preserve"> </w:t>
      </w:r>
      <w:r w:rsidR="00E32CC7" w:rsidRPr="00E32CC7">
        <w:rPr>
          <w:rFonts w:ascii="Times New Roman" w:hAnsi="Times New Roman"/>
          <w:sz w:val="24"/>
          <w:szCs w:val="24"/>
        </w:rPr>
        <w:t>и</w:t>
      </w:r>
      <w:r w:rsidR="002476DC" w:rsidRPr="00E32CC7">
        <w:rPr>
          <w:rFonts w:ascii="Times New Roman" w:hAnsi="Times New Roman"/>
          <w:sz w:val="24"/>
          <w:szCs w:val="24"/>
        </w:rPr>
        <w:t xml:space="preserve"> в обязательном порядке отража</w:t>
      </w:r>
      <w:r w:rsidR="00E32CC7" w:rsidRPr="00E32CC7">
        <w:rPr>
          <w:rFonts w:ascii="Times New Roman" w:hAnsi="Times New Roman"/>
          <w:sz w:val="24"/>
          <w:szCs w:val="24"/>
        </w:rPr>
        <w:t>ю</w:t>
      </w:r>
      <w:r w:rsidR="002476DC" w:rsidRPr="00E32CC7">
        <w:rPr>
          <w:rFonts w:ascii="Times New Roman" w:hAnsi="Times New Roman"/>
          <w:sz w:val="24"/>
          <w:szCs w:val="24"/>
        </w:rPr>
        <w:t>тся в разделе «Внешние требования» в рабочих программах дисциплин (модулей), практик, научных исследований.</w:t>
      </w:r>
    </w:p>
    <w:p w:rsidR="00DA5DA7" w:rsidRDefault="00DA5DA7" w:rsidP="00F7030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5DA7" w:rsidRDefault="00DA5DA7" w:rsidP="00F7030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0303" w:rsidRDefault="00F70303" w:rsidP="00F70303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</w:rPr>
        <w:sectPr w:rsidR="00F70303" w:rsidSect="002476DC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2C0F03" w:rsidRPr="0043798A" w:rsidRDefault="002C0F03" w:rsidP="002C0F03">
      <w:pPr>
        <w:spacing w:after="0" w:line="240" w:lineRule="auto"/>
        <w:jc w:val="right"/>
      </w:pPr>
      <w:r w:rsidRPr="0021483C">
        <w:rPr>
          <w:rFonts w:ascii="Times New Roman" w:hAnsi="Times New Roman"/>
          <w:sz w:val="24"/>
          <w:szCs w:val="24"/>
          <w:highlight w:val="yellow"/>
        </w:rPr>
        <w:lastRenderedPageBreak/>
        <w:t>Таблица 3.2.1</w:t>
      </w:r>
    </w:p>
    <w:tbl>
      <w:tblPr>
        <w:tblW w:w="149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7"/>
        <w:gridCol w:w="3045"/>
        <w:gridCol w:w="858"/>
        <w:gridCol w:w="858"/>
        <w:gridCol w:w="858"/>
        <w:gridCol w:w="858"/>
        <w:gridCol w:w="932"/>
        <w:gridCol w:w="1049"/>
        <w:gridCol w:w="1122"/>
        <w:gridCol w:w="992"/>
        <w:gridCol w:w="843"/>
        <w:gridCol w:w="956"/>
        <w:gridCol w:w="887"/>
      </w:tblGrid>
      <w:tr w:rsidR="002C0F03" w:rsidRPr="0043798A" w:rsidTr="002C0F03">
        <w:trPr>
          <w:trHeight w:val="44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vMerge w:val="restart"/>
            <w:shd w:val="clear" w:color="auto" w:fill="auto"/>
            <w:textDirection w:val="btLr"/>
            <w:vAlign w:val="center"/>
          </w:tcPr>
          <w:p w:rsidR="002C0F03" w:rsidRPr="0043798A" w:rsidRDefault="002C0F03" w:rsidP="002C0F0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Индекс</w:t>
            </w:r>
          </w:p>
        </w:tc>
        <w:tc>
          <w:tcPr>
            <w:tcW w:w="3045" w:type="dxa"/>
            <w:vMerge w:val="restart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98A">
              <w:rPr>
                <w:rFonts w:ascii="Times New Roman" w:hAnsi="Times New Roman"/>
                <w:sz w:val="24"/>
                <w:szCs w:val="24"/>
              </w:rPr>
              <w:t>Наименование дисциплин</w:t>
            </w:r>
            <w:r w:rsidR="00E32CC7">
              <w:rPr>
                <w:rFonts w:ascii="Times New Roman" w:hAnsi="Times New Roman"/>
                <w:sz w:val="24"/>
                <w:szCs w:val="24"/>
              </w:rPr>
              <w:t xml:space="preserve"> (модулей), практик, </w:t>
            </w:r>
            <w:r w:rsidR="00E32CC7" w:rsidRPr="00E32CC7">
              <w:rPr>
                <w:rFonts w:ascii="Times New Roman" w:hAnsi="Times New Roman"/>
                <w:sz w:val="24"/>
                <w:szCs w:val="24"/>
                <w:highlight w:val="yellow"/>
              </w:rPr>
              <w:t>научных исследований</w:t>
            </w:r>
            <w:r w:rsidRPr="00437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798A">
              <w:rPr>
                <w:rFonts w:ascii="Times New Roman" w:hAnsi="Times New Roman"/>
                <w:sz w:val="24"/>
                <w:szCs w:val="24"/>
              </w:rPr>
              <w:br/>
              <w:t>в соответствии с учебным планом</w:t>
            </w:r>
          </w:p>
        </w:tc>
        <w:tc>
          <w:tcPr>
            <w:tcW w:w="4364" w:type="dxa"/>
            <w:gridSpan w:val="5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Универсальные </w:t>
            </w:r>
            <w:r w:rsidRPr="0043798A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3163" w:type="dxa"/>
            <w:gridSpan w:val="3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98A">
              <w:rPr>
                <w:rFonts w:ascii="Times New Roman" w:hAnsi="Times New Roman"/>
                <w:sz w:val="24"/>
                <w:szCs w:val="24"/>
              </w:rPr>
              <w:t>Общепрофессиональные компетенции</w:t>
            </w:r>
          </w:p>
        </w:tc>
        <w:tc>
          <w:tcPr>
            <w:tcW w:w="2686" w:type="dxa"/>
            <w:gridSpan w:val="3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98A">
              <w:rPr>
                <w:rFonts w:ascii="Times New Roman" w:hAnsi="Times New Roman"/>
                <w:sz w:val="24"/>
                <w:szCs w:val="24"/>
              </w:rPr>
              <w:t>Профессиональные компетенции</w:t>
            </w:r>
          </w:p>
        </w:tc>
      </w:tr>
      <w:tr w:rsidR="002C0F03" w:rsidRPr="0043798A" w:rsidTr="002C0F03">
        <w:trPr>
          <w:cantSplit/>
          <w:trHeight w:val="687"/>
        </w:trPr>
        <w:tc>
          <w:tcPr>
            <w:tcW w:w="851" w:type="dxa"/>
            <w:vMerge/>
            <w:shd w:val="clear" w:color="auto" w:fill="auto"/>
          </w:tcPr>
          <w:p w:rsidR="002C0F03" w:rsidRPr="0043798A" w:rsidRDefault="002C0F03" w:rsidP="002C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vMerge/>
            <w:shd w:val="clear" w:color="auto" w:fill="auto"/>
          </w:tcPr>
          <w:p w:rsidR="002C0F03" w:rsidRPr="0043798A" w:rsidRDefault="002C0F03" w:rsidP="002C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Merge/>
            <w:shd w:val="clear" w:color="auto" w:fill="auto"/>
          </w:tcPr>
          <w:p w:rsidR="002C0F03" w:rsidRPr="0043798A" w:rsidRDefault="002C0F03" w:rsidP="002C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98A"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98A">
              <w:rPr>
                <w:rFonts w:ascii="Times New Roman" w:hAnsi="Times New Roman"/>
                <w:sz w:val="24"/>
                <w:szCs w:val="24"/>
              </w:rPr>
              <w:t>УК-2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98A">
              <w:rPr>
                <w:rFonts w:ascii="Times New Roman" w:hAnsi="Times New Roman"/>
                <w:sz w:val="24"/>
                <w:szCs w:val="24"/>
              </w:rPr>
              <w:t>УК-3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98A">
              <w:rPr>
                <w:rFonts w:ascii="Times New Roman" w:hAnsi="Times New Roman"/>
                <w:sz w:val="24"/>
                <w:szCs w:val="24"/>
              </w:rPr>
              <w:t>УК-4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98A">
              <w:rPr>
                <w:rFonts w:ascii="Times New Roman" w:hAnsi="Times New Roman"/>
                <w:sz w:val="24"/>
                <w:szCs w:val="24"/>
              </w:rPr>
              <w:t>УК-5</w:t>
            </w:r>
          </w:p>
        </w:tc>
        <w:tc>
          <w:tcPr>
            <w:tcW w:w="1049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98A">
              <w:rPr>
                <w:rFonts w:ascii="Times New Roman" w:hAnsi="Times New Roman"/>
                <w:sz w:val="24"/>
                <w:szCs w:val="24"/>
              </w:rPr>
              <w:t>ОПК-1</w:t>
            </w:r>
          </w:p>
        </w:tc>
        <w:tc>
          <w:tcPr>
            <w:tcW w:w="1122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98A">
              <w:rPr>
                <w:rFonts w:ascii="Times New Roman" w:hAnsi="Times New Roman"/>
                <w:sz w:val="24"/>
                <w:szCs w:val="24"/>
              </w:rPr>
              <w:t>ОПК-2</w:t>
            </w:r>
          </w:p>
        </w:tc>
        <w:tc>
          <w:tcPr>
            <w:tcW w:w="992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98A">
              <w:rPr>
                <w:rFonts w:ascii="Times New Roman" w:hAnsi="Times New Roman"/>
                <w:sz w:val="24"/>
                <w:szCs w:val="24"/>
              </w:rPr>
              <w:t>ОПК-3</w:t>
            </w:r>
          </w:p>
        </w:tc>
        <w:tc>
          <w:tcPr>
            <w:tcW w:w="843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98A">
              <w:rPr>
                <w:rFonts w:ascii="Times New Roman" w:hAnsi="Times New Roman"/>
                <w:sz w:val="24"/>
                <w:szCs w:val="24"/>
              </w:rPr>
              <w:t>ПК-1</w:t>
            </w:r>
          </w:p>
        </w:tc>
        <w:tc>
          <w:tcPr>
            <w:tcW w:w="956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98A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  <w:tc>
          <w:tcPr>
            <w:tcW w:w="887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98A">
              <w:rPr>
                <w:rFonts w:ascii="Times New Roman" w:hAnsi="Times New Roman"/>
                <w:sz w:val="24"/>
                <w:szCs w:val="24"/>
              </w:rPr>
              <w:t>ПК-3</w:t>
            </w:r>
          </w:p>
        </w:tc>
      </w:tr>
      <w:tr w:rsidR="002C0F03" w:rsidRPr="0043798A" w:rsidTr="002C0F03">
        <w:tc>
          <w:tcPr>
            <w:tcW w:w="851" w:type="dxa"/>
            <w:vMerge w:val="restart"/>
            <w:shd w:val="clear" w:color="auto" w:fill="auto"/>
          </w:tcPr>
          <w:p w:rsidR="002C0F03" w:rsidRPr="0043798A" w:rsidRDefault="002C0F03" w:rsidP="002C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98A">
              <w:rPr>
                <w:rFonts w:ascii="Times New Roman" w:hAnsi="Times New Roman"/>
                <w:sz w:val="24"/>
                <w:szCs w:val="24"/>
              </w:rPr>
              <w:t>Блок 1</w:t>
            </w:r>
          </w:p>
        </w:tc>
        <w:tc>
          <w:tcPr>
            <w:tcW w:w="827" w:type="dxa"/>
            <w:shd w:val="clear" w:color="auto" w:fill="auto"/>
          </w:tcPr>
          <w:p w:rsidR="002C0F03" w:rsidRPr="0043798A" w:rsidRDefault="002C0F03" w:rsidP="002C0F03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/>
                <w:spacing w:val="-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pacing w:val="-4"/>
                <w:lang w:eastAsia="ru-RU"/>
              </w:rPr>
              <w:t>.Б</w:t>
            </w:r>
          </w:p>
        </w:tc>
        <w:tc>
          <w:tcPr>
            <w:tcW w:w="3045" w:type="dxa"/>
            <w:shd w:val="clear" w:color="auto" w:fill="auto"/>
          </w:tcPr>
          <w:p w:rsidR="002C0F03" w:rsidRPr="0043798A" w:rsidRDefault="002C0F03" w:rsidP="002C0F03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43798A">
              <w:rPr>
                <w:rFonts w:ascii="Times New Roman" w:eastAsia="Times New Roman" w:hAnsi="Times New Roman"/>
                <w:spacing w:val="-4"/>
                <w:lang w:eastAsia="ru-RU"/>
              </w:rPr>
              <w:t>Базовая часть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87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0F03" w:rsidRPr="0043798A" w:rsidTr="002C0F03">
        <w:tc>
          <w:tcPr>
            <w:tcW w:w="851" w:type="dxa"/>
            <w:vMerge/>
            <w:shd w:val="clear" w:color="auto" w:fill="auto"/>
          </w:tcPr>
          <w:p w:rsidR="002C0F03" w:rsidRPr="0043798A" w:rsidRDefault="002C0F03" w:rsidP="002C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:rsidR="002C0F03" w:rsidRPr="0043798A" w:rsidRDefault="002C0F03" w:rsidP="002C0F03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lang w:eastAsia="ru-RU"/>
              </w:rPr>
            </w:pPr>
          </w:p>
        </w:tc>
        <w:tc>
          <w:tcPr>
            <w:tcW w:w="3045" w:type="dxa"/>
            <w:shd w:val="clear" w:color="auto" w:fill="auto"/>
          </w:tcPr>
          <w:p w:rsidR="002C0F03" w:rsidRPr="0043798A" w:rsidRDefault="002C0F03" w:rsidP="002C0F03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43798A">
              <w:rPr>
                <w:rFonts w:ascii="Times New Roman" w:eastAsia="Times New Roman" w:hAnsi="Times New Roman"/>
                <w:spacing w:val="-4"/>
                <w:lang w:eastAsia="ru-RU"/>
              </w:rPr>
              <w:t>История и философия науки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3798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87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0F03" w:rsidRPr="0043798A" w:rsidTr="002C0F03">
        <w:tc>
          <w:tcPr>
            <w:tcW w:w="851" w:type="dxa"/>
            <w:vMerge/>
            <w:shd w:val="clear" w:color="auto" w:fill="auto"/>
          </w:tcPr>
          <w:p w:rsidR="002C0F03" w:rsidRPr="0043798A" w:rsidRDefault="002C0F03" w:rsidP="002C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:rsidR="002C0F03" w:rsidRPr="0043798A" w:rsidRDefault="002C0F03" w:rsidP="002C0F03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lang w:eastAsia="ru-RU"/>
              </w:rPr>
            </w:pPr>
          </w:p>
        </w:tc>
        <w:tc>
          <w:tcPr>
            <w:tcW w:w="3045" w:type="dxa"/>
            <w:shd w:val="clear" w:color="auto" w:fill="auto"/>
          </w:tcPr>
          <w:p w:rsidR="002C0F03" w:rsidRPr="0043798A" w:rsidRDefault="002C0F03" w:rsidP="002C0F03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43798A">
              <w:rPr>
                <w:rFonts w:ascii="Times New Roman" w:eastAsia="Times New Roman" w:hAnsi="Times New Roman"/>
                <w:spacing w:val="-4"/>
                <w:lang w:eastAsia="ru-RU"/>
              </w:rPr>
              <w:t>Иностранный язык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98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98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0F03" w:rsidRPr="0043798A" w:rsidTr="002C0F03">
        <w:tc>
          <w:tcPr>
            <w:tcW w:w="851" w:type="dxa"/>
            <w:vMerge/>
            <w:shd w:val="clear" w:color="auto" w:fill="auto"/>
          </w:tcPr>
          <w:p w:rsidR="002C0F03" w:rsidRPr="0043798A" w:rsidRDefault="002C0F03" w:rsidP="002C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:rsidR="002C0F03" w:rsidRPr="0043798A" w:rsidRDefault="002C0F03" w:rsidP="002C0F03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lang w:eastAsia="ru-RU"/>
              </w:rPr>
            </w:pPr>
          </w:p>
        </w:tc>
        <w:tc>
          <w:tcPr>
            <w:tcW w:w="3045" w:type="dxa"/>
            <w:shd w:val="clear" w:color="auto" w:fill="auto"/>
          </w:tcPr>
          <w:p w:rsidR="002C0F03" w:rsidRPr="0043798A" w:rsidRDefault="002C0F03" w:rsidP="002C0F03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43798A">
              <w:rPr>
                <w:rFonts w:ascii="Times New Roman" w:eastAsia="Times New Roman" w:hAnsi="Times New Roman"/>
                <w:spacing w:val="-4"/>
                <w:lang w:eastAsia="ru-RU"/>
              </w:rPr>
              <w:t>Вариативная часть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0F03" w:rsidRPr="0043798A" w:rsidTr="002C0F03">
        <w:tc>
          <w:tcPr>
            <w:tcW w:w="851" w:type="dxa"/>
            <w:vMerge/>
            <w:shd w:val="clear" w:color="auto" w:fill="auto"/>
          </w:tcPr>
          <w:p w:rsidR="002C0F03" w:rsidRPr="0043798A" w:rsidRDefault="002C0F03" w:rsidP="002C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:rsidR="002C0F03" w:rsidRPr="0043798A" w:rsidRDefault="002C0F03" w:rsidP="002C0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045" w:type="dxa"/>
            <w:shd w:val="clear" w:color="auto" w:fill="auto"/>
          </w:tcPr>
          <w:p w:rsidR="002C0F03" w:rsidRPr="0043798A" w:rsidRDefault="002C0F03" w:rsidP="002C0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3798A">
              <w:rPr>
                <w:rFonts w:ascii="Times New Roman" w:eastAsia="Times New Roman" w:hAnsi="Times New Roman"/>
                <w:b/>
                <w:lang w:eastAsia="ru-RU"/>
              </w:rPr>
              <w:t>Генетика (модуль)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98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98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98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049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98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122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98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56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98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87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98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2C0F03" w:rsidRPr="0043798A" w:rsidTr="002C0F03">
        <w:tc>
          <w:tcPr>
            <w:tcW w:w="851" w:type="dxa"/>
            <w:vMerge/>
            <w:shd w:val="clear" w:color="auto" w:fill="auto"/>
          </w:tcPr>
          <w:p w:rsidR="002C0F03" w:rsidRPr="0043798A" w:rsidRDefault="002C0F03" w:rsidP="002C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:rsidR="002C0F03" w:rsidRPr="0043798A" w:rsidRDefault="002C0F03" w:rsidP="002C0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lang w:eastAsia="ru-RU"/>
              </w:rPr>
            </w:pPr>
          </w:p>
        </w:tc>
        <w:tc>
          <w:tcPr>
            <w:tcW w:w="3045" w:type="dxa"/>
            <w:shd w:val="clear" w:color="auto" w:fill="auto"/>
          </w:tcPr>
          <w:p w:rsidR="002C0F03" w:rsidRPr="0043798A" w:rsidRDefault="002C0F03" w:rsidP="002C0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43798A">
              <w:rPr>
                <w:rFonts w:ascii="Times New Roman" w:eastAsia="Times New Roman" w:hAnsi="Times New Roman"/>
                <w:spacing w:val="-4"/>
                <w:lang w:eastAsia="ru-RU"/>
              </w:rPr>
              <w:t>Современные главы генетики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98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122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98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56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98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87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98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2C0F03" w:rsidRPr="0043798A" w:rsidTr="002C0F03">
        <w:tc>
          <w:tcPr>
            <w:tcW w:w="851" w:type="dxa"/>
            <w:vMerge/>
            <w:shd w:val="clear" w:color="auto" w:fill="auto"/>
          </w:tcPr>
          <w:p w:rsidR="002C0F03" w:rsidRPr="0043798A" w:rsidRDefault="002C0F03" w:rsidP="002C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:rsidR="002C0F03" w:rsidRPr="0043798A" w:rsidRDefault="002C0F03" w:rsidP="002C0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5" w:type="dxa"/>
            <w:shd w:val="clear" w:color="auto" w:fill="auto"/>
          </w:tcPr>
          <w:p w:rsidR="002C0F03" w:rsidRPr="0043798A" w:rsidRDefault="002C0F03" w:rsidP="002C0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3798A">
              <w:rPr>
                <w:rFonts w:ascii="Times New Roman" w:eastAsia="Times New Roman" w:hAnsi="Times New Roman"/>
                <w:lang w:eastAsia="ru-RU"/>
              </w:rPr>
              <w:t>Актуальные проблемы биологии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98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98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122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98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56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98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87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98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2C0F03" w:rsidRPr="0043798A" w:rsidTr="002C0F03">
        <w:tc>
          <w:tcPr>
            <w:tcW w:w="851" w:type="dxa"/>
            <w:vMerge/>
            <w:shd w:val="clear" w:color="auto" w:fill="auto"/>
          </w:tcPr>
          <w:p w:rsidR="002C0F03" w:rsidRPr="0043798A" w:rsidRDefault="002C0F03" w:rsidP="002C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:rsidR="002C0F03" w:rsidRPr="0043798A" w:rsidRDefault="002C0F03" w:rsidP="002C0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3045" w:type="dxa"/>
            <w:shd w:val="clear" w:color="auto" w:fill="auto"/>
          </w:tcPr>
          <w:p w:rsidR="002C0F03" w:rsidRPr="0043798A" w:rsidRDefault="002C0F03" w:rsidP="002C0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3798A">
              <w:rPr>
                <w:rFonts w:ascii="Times New Roman" w:eastAsia="Times New Roman" w:hAnsi="Times New Roman"/>
                <w:b/>
                <w:lang w:eastAsia="ru-RU"/>
              </w:rPr>
              <w:t>Дисциплины по выбору (1 из 2):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0F03" w:rsidRPr="0043798A" w:rsidTr="002C0F03">
        <w:tc>
          <w:tcPr>
            <w:tcW w:w="851" w:type="dxa"/>
            <w:vMerge/>
            <w:shd w:val="clear" w:color="auto" w:fill="auto"/>
          </w:tcPr>
          <w:p w:rsidR="002C0F03" w:rsidRPr="0043798A" w:rsidRDefault="002C0F03" w:rsidP="002C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:rsidR="002C0F03" w:rsidRPr="0043798A" w:rsidRDefault="002C0F03" w:rsidP="002C0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lang w:eastAsia="ru-RU"/>
              </w:rPr>
            </w:pPr>
          </w:p>
        </w:tc>
        <w:tc>
          <w:tcPr>
            <w:tcW w:w="3045" w:type="dxa"/>
            <w:shd w:val="clear" w:color="auto" w:fill="auto"/>
          </w:tcPr>
          <w:p w:rsidR="002C0F03" w:rsidRPr="0043798A" w:rsidRDefault="002C0F03" w:rsidP="002C0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43798A">
              <w:rPr>
                <w:rFonts w:ascii="Times New Roman" w:eastAsia="Times New Roman" w:hAnsi="Times New Roman"/>
                <w:spacing w:val="-4"/>
                <w:lang w:eastAsia="ru-RU"/>
              </w:rPr>
              <w:t>Статистические методы генетического анализа признаков человека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98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98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98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049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98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56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0F03" w:rsidRPr="0043798A" w:rsidTr="002C0F03">
        <w:tc>
          <w:tcPr>
            <w:tcW w:w="851" w:type="dxa"/>
            <w:vMerge/>
            <w:shd w:val="clear" w:color="auto" w:fill="auto"/>
          </w:tcPr>
          <w:p w:rsidR="002C0F03" w:rsidRPr="0043798A" w:rsidRDefault="002C0F03" w:rsidP="002C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:rsidR="002C0F03" w:rsidRPr="0043798A" w:rsidRDefault="002C0F03" w:rsidP="002C0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lang w:eastAsia="ru-RU"/>
              </w:rPr>
            </w:pPr>
          </w:p>
        </w:tc>
        <w:tc>
          <w:tcPr>
            <w:tcW w:w="3045" w:type="dxa"/>
            <w:shd w:val="clear" w:color="auto" w:fill="auto"/>
          </w:tcPr>
          <w:p w:rsidR="002C0F03" w:rsidRPr="0043798A" w:rsidRDefault="002C0F03" w:rsidP="002C0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43798A">
              <w:rPr>
                <w:rFonts w:ascii="Times New Roman" w:eastAsia="Times New Roman" w:hAnsi="Times New Roman"/>
                <w:spacing w:val="-4"/>
                <w:lang w:eastAsia="ru-RU"/>
              </w:rPr>
              <w:t>Генетика клеточного цикла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98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98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98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049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98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56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0F03" w:rsidRPr="0043798A" w:rsidTr="002C0F03">
        <w:tc>
          <w:tcPr>
            <w:tcW w:w="851" w:type="dxa"/>
            <w:vMerge/>
            <w:shd w:val="clear" w:color="auto" w:fill="auto"/>
          </w:tcPr>
          <w:p w:rsidR="002C0F03" w:rsidRPr="0043798A" w:rsidRDefault="002C0F03" w:rsidP="002C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:rsidR="002C0F03" w:rsidRPr="0043798A" w:rsidRDefault="002C0F03" w:rsidP="002C0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lang w:eastAsia="ru-RU"/>
              </w:rPr>
            </w:pPr>
          </w:p>
        </w:tc>
        <w:tc>
          <w:tcPr>
            <w:tcW w:w="3045" w:type="dxa"/>
            <w:shd w:val="clear" w:color="auto" w:fill="auto"/>
          </w:tcPr>
          <w:p w:rsidR="002C0F03" w:rsidRPr="0043798A" w:rsidRDefault="002C0F03" w:rsidP="002C0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43798A">
              <w:rPr>
                <w:rFonts w:ascii="Times New Roman" w:eastAsia="Times New Roman" w:hAnsi="Times New Roman"/>
                <w:spacing w:val="-4"/>
                <w:lang w:eastAsia="ru-RU"/>
              </w:rPr>
              <w:t>Управление исследовательским коллективом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98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98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43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98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2C0F03" w:rsidRPr="0043798A" w:rsidTr="002C0F03">
        <w:tc>
          <w:tcPr>
            <w:tcW w:w="851" w:type="dxa"/>
            <w:vMerge/>
            <w:shd w:val="clear" w:color="auto" w:fill="auto"/>
          </w:tcPr>
          <w:p w:rsidR="002C0F03" w:rsidRPr="0043798A" w:rsidRDefault="002C0F03" w:rsidP="002C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:rsidR="002C0F03" w:rsidRPr="0043798A" w:rsidRDefault="002C0F03" w:rsidP="002C0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lang w:eastAsia="ru-RU"/>
              </w:rPr>
            </w:pPr>
          </w:p>
        </w:tc>
        <w:tc>
          <w:tcPr>
            <w:tcW w:w="3045" w:type="dxa"/>
            <w:shd w:val="clear" w:color="auto" w:fill="auto"/>
          </w:tcPr>
          <w:p w:rsidR="002C0F03" w:rsidRPr="0043798A" w:rsidRDefault="002C0F03" w:rsidP="002C0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43798A">
              <w:rPr>
                <w:rFonts w:ascii="Times New Roman" w:eastAsia="Times New Roman" w:hAnsi="Times New Roman"/>
                <w:spacing w:val="-4"/>
                <w:lang w:eastAsia="ru-RU"/>
              </w:rPr>
              <w:t>Основы педагогической деятельности в системе высшего образования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98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98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87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0F03" w:rsidRPr="0043798A" w:rsidTr="002C0F03">
        <w:tc>
          <w:tcPr>
            <w:tcW w:w="851" w:type="dxa"/>
            <w:vMerge w:val="restart"/>
            <w:shd w:val="clear" w:color="auto" w:fill="auto"/>
          </w:tcPr>
          <w:p w:rsidR="002C0F03" w:rsidRPr="0043798A" w:rsidRDefault="002C0F03" w:rsidP="002C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98A">
              <w:rPr>
                <w:rFonts w:ascii="Times New Roman" w:hAnsi="Times New Roman"/>
                <w:sz w:val="24"/>
                <w:szCs w:val="24"/>
              </w:rPr>
              <w:t>Блок 2</w:t>
            </w:r>
          </w:p>
        </w:tc>
        <w:tc>
          <w:tcPr>
            <w:tcW w:w="827" w:type="dxa"/>
            <w:shd w:val="clear" w:color="auto" w:fill="auto"/>
          </w:tcPr>
          <w:p w:rsidR="002C0F03" w:rsidRPr="0043798A" w:rsidRDefault="002C0F03" w:rsidP="002C0F03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lang w:eastAsia="ru-RU"/>
              </w:rPr>
            </w:pPr>
          </w:p>
        </w:tc>
        <w:tc>
          <w:tcPr>
            <w:tcW w:w="3045" w:type="dxa"/>
            <w:shd w:val="clear" w:color="auto" w:fill="auto"/>
          </w:tcPr>
          <w:p w:rsidR="002C0F03" w:rsidRPr="0043798A" w:rsidRDefault="002C0F03" w:rsidP="002C0F03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43798A">
              <w:rPr>
                <w:rFonts w:ascii="Times New Roman" w:eastAsia="Times New Roman" w:hAnsi="Times New Roman"/>
                <w:spacing w:val="-4"/>
                <w:lang w:eastAsia="ru-RU"/>
              </w:rPr>
              <w:t>Вариативная часть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0F03" w:rsidRPr="0043798A" w:rsidTr="002C0F03">
        <w:trPr>
          <w:trHeight w:val="239"/>
        </w:trPr>
        <w:tc>
          <w:tcPr>
            <w:tcW w:w="851" w:type="dxa"/>
            <w:vMerge/>
            <w:shd w:val="clear" w:color="auto" w:fill="auto"/>
          </w:tcPr>
          <w:p w:rsidR="002C0F03" w:rsidRPr="0043798A" w:rsidRDefault="002C0F03" w:rsidP="002C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  <w:shd w:val="clear" w:color="auto" w:fill="auto"/>
          </w:tcPr>
          <w:p w:rsidR="002C0F03" w:rsidRPr="0043798A" w:rsidRDefault="002C0F03" w:rsidP="002C0F03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lang w:eastAsia="ru-RU"/>
              </w:rPr>
            </w:pPr>
          </w:p>
        </w:tc>
        <w:tc>
          <w:tcPr>
            <w:tcW w:w="3045" w:type="dxa"/>
            <w:tcBorders>
              <w:bottom w:val="single" w:sz="4" w:space="0" w:color="auto"/>
            </w:tcBorders>
            <w:shd w:val="clear" w:color="auto" w:fill="auto"/>
          </w:tcPr>
          <w:p w:rsidR="002C0F03" w:rsidRPr="0043798A" w:rsidRDefault="002C0F03" w:rsidP="002C0F03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43798A">
              <w:rPr>
                <w:rFonts w:ascii="Times New Roman" w:eastAsia="Times New Roman" w:hAnsi="Times New Roman"/>
                <w:spacing w:val="-4"/>
                <w:lang w:eastAsia="ru-RU"/>
              </w:rPr>
              <w:t>Педагогическая практика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98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0F03" w:rsidRPr="0043798A" w:rsidTr="002C0F03">
        <w:tc>
          <w:tcPr>
            <w:tcW w:w="851" w:type="dxa"/>
            <w:vMerge/>
            <w:shd w:val="clear" w:color="auto" w:fill="auto"/>
          </w:tcPr>
          <w:p w:rsidR="002C0F03" w:rsidRPr="0043798A" w:rsidRDefault="002C0F03" w:rsidP="002C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:rsidR="002C0F03" w:rsidRPr="0043798A" w:rsidRDefault="002C0F03" w:rsidP="002C0F03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lang w:eastAsia="ru-RU"/>
              </w:rPr>
            </w:pPr>
          </w:p>
        </w:tc>
        <w:tc>
          <w:tcPr>
            <w:tcW w:w="3045" w:type="dxa"/>
            <w:shd w:val="clear" w:color="auto" w:fill="auto"/>
          </w:tcPr>
          <w:p w:rsidR="002C0F03" w:rsidRPr="0043798A" w:rsidRDefault="002C0F03" w:rsidP="002C0F03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43798A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Научно-исследовательская практика 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98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98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122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98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56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98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87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98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2C0F03" w:rsidRPr="0043798A" w:rsidTr="002C0F03">
        <w:tc>
          <w:tcPr>
            <w:tcW w:w="851" w:type="dxa"/>
            <w:vMerge w:val="restart"/>
            <w:shd w:val="clear" w:color="auto" w:fill="auto"/>
          </w:tcPr>
          <w:p w:rsidR="002C0F03" w:rsidRPr="0043798A" w:rsidRDefault="002C0F03" w:rsidP="002C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98A">
              <w:rPr>
                <w:rFonts w:ascii="Times New Roman" w:hAnsi="Times New Roman"/>
                <w:sz w:val="24"/>
                <w:szCs w:val="24"/>
              </w:rPr>
              <w:t>Блок 3</w:t>
            </w:r>
          </w:p>
        </w:tc>
        <w:tc>
          <w:tcPr>
            <w:tcW w:w="827" w:type="dxa"/>
            <w:shd w:val="clear" w:color="auto" w:fill="auto"/>
          </w:tcPr>
          <w:p w:rsidR="002C0F03" w:rsidRPr="0043798A" w:rsidRDefault="002C0F03" w:rsidP="002C0F0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5" w:type="dxa"/>
            <w:shd w:val="clear" w:color="auto" w:fill="auto"/>
          </w:tcPr>
          <w:p w:rsidR="002C0F03" w:rsidRPr="0043798A" w:rsidRDefault="002C0F03" w:rsidP="002C0F0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3798A">
              <w:rPr>
                <w:rFonts w:ascii="Times New Roman" w:eastAsia="Times New Roman" w:hAnsi="Times New Roman"/>
                <w:lang w:eastAsia="ru-RU"/>
              </w:rPr>
              <w:t>Вариативная часть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0F03" w:rsidRPr="0043798A" w:rsidTr="002C0F03">
        <w:trPr>
          <w:trHeight w:val="250"/>
        </w:trPr>
        <w:tc>
          <w:tcPr>
            <w:tcW w:w="851" w:type="dxa"/>
            <w:vMerge/>
            <w:shd w:val="clear" w:color="auto" w:fill="auto"/>
          </w:tcPr>
          <w:p w:rsidR="002C0F03" w:rsidRPr="0043798A" w:rsidRDefault="002C0F03" w:rsidP="002C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:rsidR="002C0F03" w:rsidRPr="0043798A" w:rsidRDefault="002C0F03" w:rsidP="002C0F0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5" w:type="dxa"/>
            <w:shd w:val="clear" w:color="auto" w:fill="auto"/>
          </w:tcPr>
          <w:p w:rsidR="002C0F03" w:rsidRPr="0043798A" w:rsidRDefault="002C0F03" w:rsidP="002C0F0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3798A">
              <w:rPr>
                <w:rFonts w:ascii="Times New Roman" w:eastAsia="Times New Roman" w:hAnsi="Times New Roman"/>
                <w:lang w:eastAsia="ru-RU"/>
              </w:rPr>
              <w:t>Научно-исследовательская работа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98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98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98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122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98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56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98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87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98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2C0F03" w:rsidRPr="0043798A" w:rsidTr="002C0F03">
        <w:tc>
          <w:tcPr>
            <w:tcW w:w="851" w:type="dxa"/>
            <w:vMerge/>
            <w:shd w:val="clear" w:color="auto" w:fill="auto"/>
          </w:tcPr>
          <w:p w:rsidR="002C0F03" w:rsidRPr="0043798A" w:rsidRDefault="002C0F03" w:rsidP="002C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:rsidR="002C0F03" w:rsidRPr="0043798A" w:rsidRDefault="002C0F03" w:rsidP="002C0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5" w:type="dxa"/>
            <w:shd w:val="clear" w:color="auto" w:fill="auto"/>
          </w:tcPr>
          <w:p w:rsidR="002C0F03" w:rsidRPr="0043798A" w:rsidRDefault="002C0F03" w:rsidP="002C0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8A">
              <w:rPr>
                <w:rFonts w:ascii="Times New Roman" w:eastAsia="Times New Roman" w:hAnsi="Times New Roman"/>
                <w:b/>
                <w:lang w:eastAsia="ru-RU"/>
              </w:rPr>
              <w:t xml:space="preserve">Научные исследования </w:t>
            </w:r>
            <w:r w:rsidRPr="0043798A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(модуль)</w:t>
            </w:r>
            <w:r w:rsidRPr="0043798A">
              <w:rPr>
                <w:rFonts w:ascii="Times New Roman" w:eastAsia="Times New Roman" w:hAnsi="Times New Roman"/>
                <w:lang w:eastAsia="ru-RU"/>
              </w:rPr>
              <w:t>: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98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+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98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98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122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98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56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98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87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98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2C0F03" w:rsidRPr="0043798A" w:rsidTr="002C0F03">
        <w:tc>
          <w:tcPr>
            <w:tcW w:w="851" w:type="dxa"/>
            <w:vMerge/>
            <w:shd w:val="clear" w:color="auto" w:fill="auto"/>
          </w:tcPr>
          <w:p w:rsidR="002C0F03" w:rsidRPr="0043798A" w:rsidRDefault="002C0F03" w:rsidP="002C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:rsidR="002C0F03" w:rsidRPr="0043798A" w:rsidRDefault="002C0F03" w:rsidP="002C0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5" w:type="dxa"/>
            <w:shd w:val="clear" w:color="auto" w:fill="auto"/>
          </w:tcPr>
          <w:p w:rsidR="002C0F03" w:rsidRPr="0043798A" w:rsidRDefault="002C0F03" w:rsidP="002C0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8A">
              <w:rPr>
                <w:rFonts w:ascii="Times New Roman" w:eastAsia="Times New Roman" w:hAnsi="Times New Roman"/>
                <w:lang w:eastAsia="ru-RU"/>
              </w:rPr>
              <w:t>Научно-исследовательская деятельность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98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98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49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98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122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98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56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98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87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98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2C0F03" w:rsidRPr="0043798A" w:rsidTr="002C0F03">
        <w:tc>
          <w:tcPr>
            <w:tcW w:w="851" w:type="dxa"/>
            <w:vMerge/>
            <w:shd w:val="clear" w:color="auto" w:fill="auto"/>
          </w:tcPr>
          <w:p w:rsidR="002C0F03" w:rsidRPr="0043798A" w:rsidRDefault="002C0F03" w:rsidP="002C0F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:rsidR="002C0F03" w:rsidRPr="0043798A" w:rsidRDefault="002C0F03" w:rsidP="002C0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5" w:type="dxa"/>
            <w:shd w:val="clear" w:color="auto" w:fill="auto"/>
          </w:tcPr>
          <w:p w:rsidR="002C0F03" w:rsidRPr="0043798A" w:rsidRDefault="002C0F03" w:rsidP="002C0F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3798A">
              <w:rPr>
                <w:rFonts w:ascii="Times New Roman" w:eastAsia="Times New Roman" w:hAnsi="Times New Roman"/>
                <w:lang w:eastAsia="ru-RU"/>
              </w:rPr>
              <w:t>Подготовка научно-квалификационной работы (диссертации) на соискание ученой степени кандидата наук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98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98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98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122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98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56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98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887" w:type="dxa"/>
            <w:vAlign w:val="center"/>
          </w:tcPr>
          <w:p w:rsidR="002C0F03" w:rsidRPr="0043798A" w:rsidRDefault="002C0F03" w:rsidP="002C0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798A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</w:tbl>
    <w:p w:rsidR="004D7376" w:rsidRPr="00E32CC7" w:rsidRDefault="004D7376" w:rsidP="002C0F0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</w:rPr>
      </w:pPr>
    </w:p>
    <w:p w:rsidR="00E32CC7" w:rsidRPr="00201A55" w:rsidRDefault="00E32CC7" w:rsidP="00E32CC7">
      <w:pPr>
        <w:pStyle w:val="14"/>
        <w:jc w:val="right"/>
        <w:rPr>
          <w:rFonts w:eastAsia="Calibri"/>
          <w:sz w:val="24"/>
          <w:szCs w:val="24"/>
          <w:highlight w:val="yellow"/>
        </w:rPr>
      </w:pPr>
      <w:r w:rsidRPr="00201A55">
        <w:rPr>
          <w:rFonts w:eastAsia="Calibri"/>
          <w:sz w:val="24"/>
          <w:szCs w:val="24"/>
          <w:highlight w:val="yellow"/>
        </w:rPr>
        <w:t>Таблица 3.2.2</w:t>
      </w:r>
    </w:p>
    <w:tbl>
      <w:tblPr>
        <w:tblStyle w:val="af4"/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A01FB9" w:rsidTr="00A01FB9">
        <w:trPr>
          <w:jc w:val="center"/>
        </w:trPr>
        <w:tc>
          <w:tcPr>
            <w:tcW w:w="1696" w:type="dxa"/>
            <w:vMerge w:val="restart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01FB9">
              <w:rPr>
                <w:rFonts w:ascii="Times New Roman" w:eastAsia="Calibri" w:hAnsi="Times New Roman" w:cs="Times New Roman"/>
                <w:color w:val="000000"/>
              </w:rPr>
              <w:t>Компетенции</w:t>
            </w:r>
          </w:p>
        </w:tc>
        <w:tc>
          <w:tcPr>
            <w:tcW w:w="1701" w:type="dxa"/>
            <w:vMerge w:val="restart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01FB9">
              <w:rPr>
                <w:rFonts w:ascii="Times New Roman" w:eastAsia="Calibri" w:hAnsi="Times New Roman" w:cs="Times New Roman"/>
                <w:color w:val="000000"/>
              </w:rPr>
              <w:t>Индикаторы достижения компетенций</w:t>
            </w:r>
          </w:p>
        </w:tc>
        <w:tc>
          <w:tcPr>
            <w:tcW w:w="11340" w:type="dxa"/>
            <w:gridSpan w:val="10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01FB9">
              <w:rPr>
                <w:rFonts w:ascii="Times New Roman" w:eastAsia="Calibri" w:hAnsi="Times New Roman" w:cs="Times New Roman"/>
                <w:color w:val="000000"/>
              </w:rPr>
              <w:t>Периоды обучения по образовательной программе (семестры)</w:t>
            </w:r>
          </w:p>
        </w:tc>
      </w:tr>
      <w:tr w:rsidR="00A01FB9" w:rsidTr="00A01FB9">
        <w:trPr>
          <w:jc w:val="center"/>
        </w:trPr>
        <w:tc>
          <w:tcPr>
            <w:tcW w:w="1696" w:type="dxa"/>
            <w:vMerge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01FB9">
              <w:rPr>
                <w:rFonts w:ascii="Times New Roman" w:eastAsia="Calibri" w:hAnsi="Times New Roman" w:cs="Times New Roman"/>
                <w:b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01FB9">
              <w:rPr>
                <w:rFonts w:ascii="Times New Roman" w:eastAsia="Calibri" w:hAnsi="Times New Roman" w:cs="Times New Roman"/>
                <w:b/>
                <w:color w:val="000000"/>
              </w:rPr>
              <w:t>2</w:t>
            </w: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01FB9">
              <w:rPr>
                <w:rFonts w:ascii="Times New Roman" w:eastAsia="Calibri" w:hAnsi="Times New Roman" w:cs="Times New Roman"/>
                <w:b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01FB9">
              <w:rPr>
                <w:rFonts w:ascii="Times New Roman" w:eastAsia="Calibri" w:hAnsi="Times New Roman" w:cs="Times New Roman"/>
                <w:b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01FB9">
              <w:rPr>
                <w:rFonts w:ascii="Times New Roman" w:eastAsia="Calibri" w:hAnsi="Times New Roman" w:cs="Times New Roman"/>
                <w:b/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01FB9">
              <w:rPr>
                <w:rFonts w:ascii="Times New Roman" w:eastAsia="Calibri" w:hAnsi="Times New Roman" w:cs="Times New Roman"/>
                <w:b/>
                <w:color w:val="000000"/>
              </w:rPr>
              <w:t>6</w:t>
            </w: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01FB9">
              <w:rPr>
                <w:rFonts w:ascii="Times New Roman" w:eastAsia="Calibri" w:hAnsi="Times New Roman" w:cs="Times New Roman"/>
                <w:b/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01FB9">
              <w:rPr>
                <w:rFonts w:ascii="Times New Roman" w:eastAsia="Calibri" w:hAnsi="Times New Roman" w:cs="Times New Roman"/>
                <w:b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01FB9">
              <w:rPr>
                <w:rFonts w:ascii="Times New Roman" w:eastAsia="Calibri" w:hAnsi="Times New Roman" w:cs="Times New Roman"/>
                <w:b/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A01FB9">
              <w:rPr>
                <w:rFonts w:ascii="Times New Roman" w:eastAsia="Calibri" w:hAnsi="Times New Roman" w:cs="Times New Roman"/>
                <w:b/>
                <w:color w:val="000000"/>
              </w:rPr>
              <w:t>10</w:t>
            </w:r>
          </w:p>
        </w:tc>
      </w:tr>
      <w:tr w:rsidR="00A01FB9" w:rsidTr="00A01FB9">
        <w:trPr>
          <w:jc w:val="center"/>
        </w:trPr>
        <w:tc>
          <w:tcPr>
            <w:tcW w:w="1696" w:type="dxa"/>
            <w:vMerge w:val="restart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01FB9">
              <w:rPr>
                <w:rFonts w:ascii="Times New Roman" w:eastAsia="Calibri" w:hAnsi="Times New Roman" w:cs="Times New Roman"/>
                <w:color w:val="000000"/>
              </w:rPr>
              <w:t>УК-1</w:t>
            </w:r>
          </w:p>
        </w:tc>
        <w:tc>
          <w:tcPr>
            <w:tcW w:w="1701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01FB9">
              <w:rPr>
                <w:rFonts w:ascii="Times New Roman" w:eastAsia="Calibri" w:hAnsi="Times New Roman" w:cs="Times New Roman"/>
                <w:color w:val="000000"/>
              </w:rPr>
              <w:t>УК-1.1</w:t>
            </w: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highlight w:val="yellow"/>
              </w:rPr>
            </w:pPr>
            <w:r w:rsidRPr="00A01FB9">
              <w:rPr>
                <w:rFonts w:ascii="Times New Roman" w:eastAsia="Calibri" w:hAnsi="Times New Roman" w:cs="Times New Roman"/>
                <w:bCs/>
                <w:highlight w:val="yellow"/>
              </w:rPr>
              <w:t>Б</w:t>
            </w:r>
            <w:proofErr w:type="gramStart"/>
            <w:r w:rsidRPr="00A01FB9">
              <w:rPr>
                <w:rFonts w:ascii="Times New Roman" w:eastAsia="Calibri" w:hAnsi="Times New Roman" w:cs="Times New Roman"/>
                <w:bCs/>
                <w:highlight w:val="yellow"/>
              </w:rPr>
              <w:t>1</w:t>
            </w:r>
            <w:proofErr w:type="gramEnd"/>
            <w:r w:rsidRPr="00A01FB9">
              <w:rPr>
                <w:rFonts w:ascii="Times New Roman" w:eastAsia="Calibri" w:hAnsi="Times New Roman" w:cs="Times New Roman"/>
                <w:bCs/>
                <w:highlight w:val="yellow"/>
              </w:rPr>
              <w:t>.В.ДВ.01.02</w:t>
            </w: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highlight w:val="yellow"/>
              </w:rPr>
            </w:pPr>
            <w:r w:rsidRPr="00A01FB9">
              <w:rPr>
                <w:rFonts w:ascii="Times New Roman" w:eastAsia="Calibri" w:hAnsi="Times New Roman" w:cs="Times New Roman"/>
                <w:bCs/>
                <w:highlight w:val="yellow"/>
              </w:rPr>
              <w:t>Б</w:t>
            </w:r>
            <w:proofErr w:type="gramStart"/>
            <w:r w:rsidRPr="00A01FB9">
              <w:rPr>
                <w:rFonts w:ascii="Times New Roman" w:eastAsia="Calibri" w:hAnsi="Times New Roman" w:cs="Times New Roman"/>
                <w:bCs/>
                <w:highlight w:val="yellow"/>
              </w:rPr>
              <w:t>1</w:t>
            </w:r>
            <w:proofErr w:type="gramEnd"/>
            <w:r w:rsidRPr="00A01FB9">
              <w:rPr>
                <w:rFonts w:ascii="Times New Roman" w:eastAsia="Calibri" w:hAnsi="Times New Roman" w:cs="Times New Roman"/>
                <w:bCs/>
                <w:highlight w:val="yellow"/>
              </w:rPr>
              <w:t>.В.ДВ.01.02</w:t>
            </w: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highlight w:val="yellow"/>
              </w:rPr>
            </w:pPr>
            <w:r w:rsidRPr="00A01FB9">
              <w:rPr>
                <w:rFonts w:ascii="Times New Roman" w:eastAsia="Calibri" w:hAnsi="Times New Roman" w:cs="Times New Roman"/>
                <w:bCs/>
                <w:highlight w:val="yellow"/>
              </w:rPr>
              <w:t>Б</w:t>
            </w:r>
            <w:proofErr w:type="gramStart"/>
            <w:r w:rsidRPr="00A01FB9">
              <w:rPr>
                <w:rFonts w:ascii="Times New Roman" w:eastAsia="Calibri" w:hAnsi="Times New Roman" w:cs="Times New Roman"/>
                <w:bCs/>
                <w:highlight w:val="yellow"/>
              </w:rPr>
              <w:t>1</w:t>
            </w:r>
            <w:proofErr w:type="gramEnd"/>
            <w:r w:rsidRPr="00A01FB9">
              <w:rPr>
                <w:rFonts w:ascii="Times New Roman" w:eastAsia="Calibri" w:hAnsi="Times New Roman" w:cs="Times New Roman"/>
                <w:bCs/>
                <w:highlight w:val="yellow"/>
              </w:rPr>
              <w:t>.В.ДВ.01.02</w:t>
            </w: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highlight w:val="yellow"/>
              </w:rPr>
            </w:pPr>
            <w:r w:rsidRPr="00A01FB9">
              <w:rPr>
                <w:rFonts w:ascii="Times New Roman" w:eastAsia="Calibri" w:hAnsi="Times New Roman" w:cs="Times New Roman"/>
                <w:bCs/>
                <w:highlight w:val="yellow"/>
              </w:rPr>
              <w:t>Б</w:t>
            </w:r>
            <w:proofErr w:type="gramStart"/>
            <w:r w:rsidRPr="00A01FB9">
              <w:rPr>
                <w:rFonts w:ascii="Times New Roman" w:eastAsia="Calibri" w:hAnsi="Times New Roman" w:cs="Times New Roman"/>
                <w:bCs/>
                <w:highlight w:val="yellow"/>
              </w:rPr>
              <w:t>1</w:t>
            </w:r>
            <w:proofErr w:type="gramEnd"/>
            <w:r w:rsidRPr="00A01FB9">
              <w:rPr>
                <w:rFonts w:ascii="Times New Roman" w:eastAsia="Calibri" w:hAnsi="Times New Roman" w:cs="Times New Roman"/>
                <w:bCs/>
                <w:highlight w:val="yellow"/>
              </w:rPr>
              <w:t>.В.ДВ.01.02</w:t>
            </w: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highlight w:val="yellow"/>
              </w:rPr>
            </w:pPr>
            <w:r w:rsidRPr="00A01FB9">
              <w:rPr>
                <w:rFonts w:ascii="Times New Roman" w:eastAsia="Calibri" w:hAnsi="Times New Roman" w:cs="Times New Roman"/>
                <w:bCs/>
                <w:highlight w:val="yellow"/>
              </w:rPr>
              <w:t>Б</w:t>
            </w:r>
            <w:proofErr w:type="gramStart"/>
            <w:r w:rsidRPr="00A01FB9">
              <w:rPr>
                <w:rFonts w:ascii="Times New Roman" w:eastAsia="Calibri" w:hAnsi="Times New Roman" w:cs="Times New Roman"/>
                <w:bCs/>
                <w:highlight w:val="yellow"/>
              </w:rPr>
              <w:t>1</w:t>
            </w:r>
            <w:proofErr w:type="gramEnd"/>
            <w:r w:rsidRPr="00A01FB9">
              <w:rPr>
                <w:rFonts w:ascii="Times New Roman" w:eastAsia="Calibri" w:hAnsi="Times New Roman" w:cs="Times New Roman"/>
                <w:bCs/>
                <w:highlight w:val="yellow"/>
              </w:rPr>
              <w:t>.В.ДВ.01.02</w:t>
            </w: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highlight w:val="yellow"/>
              </w:rPr>
            </w:pPr>
            <w:r w:rsidRPr="00A01FB9">
              <w:rPr>
                <w:rFonts w:ascii="Times New Roman" w:eastAsia="Calibri" w:hAnsi="Times New Roman" w:cs="Times New Roman"/>
                <w:bCs/>
                <w:highlight w:val="yellow"/>
              </w:rPr>
              <w:t>Б</w:t>
            </w:r>
            <w:proofErr w:type="gramStart"/>
            <w:r w:rsidRPr="00A01FB9">
              <w:rPr>
                <w:rFonts w:ascii="Times New Roman" w:eastAsia="Calibri" w:hAnsi="Times New Roman" w:cs="Times New Roman"/>
                <w:bCs/>
                <w:highlight w:val="yellow"/>
              </w:rPr>
              <w:t>1</w:t>
            </w:r>
            <w:proofErr w:type="gramEnd"/>
            <w:r w:rsidRPr="00A01FB9">
              <w:rPr>
                <w:rFonts w:ascii="Times New Roman" w:eastAsia="Calibri" w:hAnsi="Times New Roman" w:cs="Times New Roman"/>
                <w:bCs/>
                <w:highlight w:val="yellow"/>
              </w:rPr>
              <w:t>.В.ДВ.01.02</w:t>
            </w: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highlight w:val="yellow"/>
              </w:rPr>
            </w:pPr>
            <w:r w:rsidRPr="00A01FB9">
              <w:rPr>
                <w:rFonts w:ascii="Times New Roman" w:eastAsia="Calibri" w:hAnsi="Times New Roman" w:cs="Times New Roman"/>
                <w:bCs/>
                <w:highlight w:val="yellow"/>
              </w:rPr>
              <w:t>Б</w:t>
            </w:r>
            <w:proofErr w:type="gramStart"/>
            <w:r w:rsidRPr="00A01FB9">
              <w:rPr>
                <w:rFonts w:ascii="Times New Roman" w:eastAsia="Calibri" w:hAnsi="Times New Roman" w:cs="Times New Roman"/>
                <w:bCs/>
                <w:highlight w:val="yellow"/>
              </w:rPr>
              <w:t>1</w:t>
            </w:r>
            <w:proofErr w:type="gramEnd"/>
            <w:r w:rsidRPr="00A01FB9">
              <w:rPr>
                <w:rFonts w:ascii="Times New Roman" w:eastAsia="Calibri" w:hAnsi="Times New Roman" w:cs="Times New Roman"/>
                <w:bCs/>
                <w:highlight w:val="yellow"/>
              </w:rPr>
              <w:t>.В.ДВ.01.02</w:t>
            </w:r>
          </w:p>
        </w:tc>
      </w:tr>
      <w:tr w:rsidR="00A01FB9" w:rsidTr="00A01FB9">
        <w:trPr>
          <w:jc w:val="center"/>
        </w:trPr>
        <w:tc>
          <w:tcPr>
            <w:tcW w:w="1696" w:type="dxa"/>
            <w:vMerge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01FB9">
              <w:rPr>
                <w:rFonts w:ascii="Times New Roman" w:eastAsia="Calibri" w:hAnsi="Times New Roman" w:cs="Times New Roman"/>
                <w:color w:val="000000"/>
              </w:rPr>
              <w:t>УК-1.2</w:t>
            </w: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highlight w:val="yellow"/>
              </w:rPr>
            </w:pPr>
            <w:r w:rsidRPr="00A01FB9">
              <w:rPr>
                <w:rFonts w:ascii="Times New Roman" w:eastAsia="Calibri" w:hAnsi="Times New Roman" w:cs="Times New Roman"/>
                <w:bCs/>
                <w:highlight w:val="yellow"/>
              </w:rPr>
              <w:t>Б</w:t>
            </w:r>
            <w:proofErr w:type="gramStart"/>
            <w:r w:rsidRPr="00A01FB9">
              <w:rPr>
                <w:rFonts w:ascii="Times New Roman" w:eastAsia="Calibri" w:hAnsi="Times New Roman" w:cs="Times New Roman"/>
                <w:bCs/>
                <w:highlight w:val="yellow"/>
              </w:rPr>
              <w:t>1</w:t>
            </w:r>
            <w:proofErr w:type="gramEnd"/>
            <w:r w:rsidRPr="00A01FB9">
              <w:rPr>
                <w:rFonts w:ascii="Times New Roman" w:eastAsia="Calibri" w:hAnsi="Times New Roman" w:cs="Times New Roman"/>
                <w:bCs/>
                <w:highlight w:val="yellow"/>
              </w:rPr>
              <w:t>.В.ДВ.01.02</w:t>
            </w: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highlight w:val="yellow"/>
              </w:rPr>
            </w:pPr>
          </w:p>
        </w:tc>
      </w:tr>
      <w:tr w:rsidR="00A01FB9" w:rsidTr="00A01FB9">
        <w:trPr>
          <w:jc w:val="center"/>
        </w:trPr>
        <w:tc>
          <w:tcPr>
            <w:tcW w:w="1696" w:type="dxa"/>
            <w:vMerge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01FB9">
              <w:rPr>
                <w:rFonts w:ascii="Times New Roman" w:eastAsia="Calibri" w:hAnsi="Times New Roman" w:cs="Times New Roman"/>
                <w:color w:val="000000"/>
              </w:rPr>
              <w:t>УК-1.3</w:t>
            </w: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highlight w:val="yellow"/>
              </w:rPr>
            </w:pPr>
            <w:r w:rsidRPr="00A01FB9">
              <w:rPr>
                <w:rFonts w:ascii="Times New Roman" w:eastAsia="Calibri" w:hAnsi="Times New Roman" w:cs="Times New Roman"/>
                <w:bCs/>
                <w:highlight w:val="yellow"/>
              </w:rPr>
              <w:t>Б</w:t>
            </w:r>
            <w:proofErr w:type="gramStart"/>
            <w:r w:rsidRPr="00A01FB9">
              <w:rPr>
                <w:rFonts w:ascii="Times New Roman" w:eastAsia="Calibri" w:hAnsi="Times New Roman" w:cs="Times New Roman"/>
                <w:bCs/>
                <w:highlight w:val="yellow"/>
              </w:rPr>
              <w:t>1</w:t>
            </w:r>
            <w:proofErr w:type="gramEnd"/>
            <w:r w:rsidRPr="00A01FB9">
              <w:rPr>
                <w:rFonts w:ascii="Times New Roman" w:eastAsia="Calibri" w:hAnsi="Times New Roman" w:cs="Times New Roman"/>
                <w:bCs/>
                <w:highlight w:val="yellow"/>
              </w:rPr>
              <w:t>.В.ДВ.01.02</w:t>
            </w: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highlight w:val="yellow"/>
              </w:rPr>
            </w:pPr>
          </w:p>
        </w:tc>
      </w:tr>
      <w:tr w:rsidR="00A01FB9" w:rsidTr="00A01FB9">
        <w:trPr>
          <w:jc w:val="center"/>
        </w:trPr>
        <w:tc>
          <w:tcPr>
            <w:tcW w:w="1696" w:type="dxa"/>
            <w:vMerge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highlight w:val="yellow"/>
              </w:rPr>
            </w:pPr>
            <w:r w:rsidRPr="00A01FB9">
              <w:rPr>
                <w:rFonts w:ascii="Times New Roman" w:eastAsia="Calibri" w:hAnsi="Times New Roman" w:cs="Times New Roman"/>
                <w:bCs/>
                <w:highlight w:val="yellow"/>
              </w:rPr>
              <w:t>Б</w:t>
            </w:r>
            <w:proofErr w:type="gramStart"/>
            <w:r w:rsidRPr="00A01FB9">
              <w:rPr>
                <w:rFonts w:ascii="Times New Roman" w:eastAsia="Calibri" w:hAnsi="Times New Roman" w:cs="Times New Roman"/>
                <w:bCs/>
                <w:highlight w:val="yellow"/>
              </w:rPr>
              <w:t>1</w:t>
            </w:r>
            <w:proofErr w:type="gramEnd"/>
            <w:r w:rsidRPr="00A01FB9">
              <w:rPr>
                <w:rFonts w:ascii="Times New Roman" w:eastAsia="Calibri" w:hAnsi="Times New Roman" w:cs="Times New Roman"/>
                <w:bCs/>
                <w:highlight w:val="yellow"/>
              </w:rPr>
              <w:t>.В.ДВ.01.02</w:t>
            </w: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highlight w:val="yellow"/>
              </w:rPr>
            </w:pPr>
          </w:p>
        </w:tc>
      </w:tr>
      <w:tr w:rsidR="00A01FB9" w:rsidRPr="00A01FB9" w:rsidTr="00A01FB9">
        <w:trPr>
          <w:jc w:val="center"/>
        </w:trPr>
        <w:tc>
          <w:tcPr>
            <w:tcW w:w="1696" w:type="dxa"/>
            <w:vMerge w:val="restart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01FB9">
              <w:rPr>
                <w:rFonts w:ascii="Times New Roman" w:eastAsia="Calibri" w:hAnsi="Times New Roman" w:cs="Times New Roman"/>
                <w:color w:val="000000"/>
              </w:rPr>
              <w:t>УК-2</w:t>
            </w:r>
          </w:p>
        </w:tc>
        <w:tc>
          <w:tcPr>
            <w:tcW w:w="1701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01FB9">
              <w:rPr>
                <w:rFonts w:ascii="Times New Roman" w:eastAsia="Calibri" w:hAnsi="Times New Roman" w:cs="Times New Roman"/>
                <w:color w:val="000000"/>
              </w:rPr>
              <w:t>УК-2.1</w:t>
            </w: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</w:tr>
      <w:tr w:rsidR="00A01FB9" w:rsidRPr="00A01FB9" w:rsidTr="00A01FB9">
        <w:trPr>
          <w:jc w:val="center"/>
        </w:trPr>
        <w:tc>
          <w:tcPr>
            <w:tcW w:w="1696" w:type="dxa"/>
            <w:vMerge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01FB9">
              <w:rPr>
                <w:rFonts w:ascii="Times New Roman" w:eastAsia="Calibri" w:hAnsi="Times New Roman" w:cs="Times New Roman"/>
                <w:color w:val="000000"/>
              </w:rPr>
              <w:t>УК-2.2</w:t>
            </w: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</w:tr>
      <w:tr w:rsidR="00A01FB9" w:rsidRPr="00A01FB9" w:rsidTr="00A01FB9">
        <w:trPr>
          <w:jc w:val="center"/>
        </w:trPr>
        <w:tc>
          <w:tcPr>
            <w:tcW w:w="1696" w:type="dxa"/>
            <w:vMerge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01FB9">
              <w:rPr>
                <w:rFonts w:ascii="Times New Roman" w:eastAsia="Calibri" w:hAnsi="Times New Roman" w:cs="Times New Roman"/>
                <w:color w:val="000000"/>
              </w:rPr>
              <w:t>УК-2.3</w:t>
            </w: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</w:tr>
      <w:tr w:rsidR="00A01FB9" w:rsidRPr="00A01FB9" w:rsidTr="00A01FB9">
        <w:trPr>
          <w:jc w:val="center"/>
        </w:trPr>
        <w:tc>
          <w:tcPr>
            <w:tcW w:w="1696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</w:tr>
      <w:tr w:rsidR="00A01FB9" w:rsidRPr="00A01FB9" w:rsidTr="00A01FB9">
        <w:trPr>
          <w:jc w:val="center"/>
        </w:trPr>
        <w:tc>
          <w:tcPr>
            <w:tcW w:w="1696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</w:tr>
      <w:tr w:rsidR="00A01FB9" w:rsidRPr="00A01FB9" w:rsidTr="00A01FB9">
        <w:trPr>
          <w:jc w:val="center"/>
        </w:trPr>
        <w:tc>
          <w:tcPr>
            <w:tcW w:w="1696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</w:tr>
      <w:tr w:rsidR="00A01FB9" w:rsidRPr="00A01FB9" w:rsidTr="00A01FB9">
        <w:trPr>
          <w:jc w:val="center"/>
        </w:trPr>
        <w:tc>
          <w:tcPr>
            <w:tcW w:w="1696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</w:tr>
      <w:tr w:rsidR="00A01FB9" w:rsidRPr="00A01FB9" w:rsidTr="00A01FB9">
        <w:trPr>
          <w:jc w:val="center"/>
        </w:trPr>
        <w:tc>
          <w:tcPr>
            <w:tcW w:w="1696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</w:tr>
      <w:tr w:rsidR="00A01FB9" w:rsidRPr="00A01FB9" w:rsidTr="00A01FB9">
        <w:trPr>
          <w:jc w:val="center"/>
        </w:trPr>
        <w:tc>
          <w:tcPr>
            <w:tcW w:w="1696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A01FB9" w:rsidRPr="00A01FB9" w:rsidRDefault="00A01FB9" w:rsidP="00A01FB9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</w:p>
        </w:tc>
      </w:tr>
    </w:tbl>
    <w:p w:rsidR="004D7376" w:rsidRPr="00A01FB9" w:rsidRDefault="004D7376" w:rsidP="00201A5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</w:p>
    <w:p w:rsidR="00201A55" w:rsidRDefault="00201A55" w:rsidP="00F70303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highlight w:val="yellow"/>
        </w:rPr>
      </w:pPr>
    </w:p>
    <w:p w:rsidR="002C0F03" w:rsidRDefault="002C0F03" w:rsidP="00F70303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highlight w:val="yellow"/>
        </w:rPr>
        <w:sectPr w:rsidR="002C0F03" w:rsidSect="00E3482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7513"/>
      </w:tblGrid>
      <w:tr w:rsidR="00EA15F9" w:rsidRPr="00EA15F9" w:rsidTr="005D3824">
        <w:tc>
          <w:tcPr>
            <w:tcW w:w="949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A15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Таблица 3.2.3</w:t>
            </w:r>
          </w:p>
        </w:tc>
      </w:tr>
      <w:tr w:rsidR="00EA15F9" w:rsidRPr="00EA15F9" w:rsidTr="005D3824">
        <w:tc>
          <w:tcPr>
            <w:tcW w:w="993" w:type="dxa"/>
            <w:shd w:val="clear" w:color="auto" w:fill="auto"/>
            <w:vAlign w:val="center"/>
          </w:tcPr>
          <w:p w:rsidR="00EA15F9" w:rsidRPr="00EA15F9" w:rsidRDefault="00EA15F9" w:rsidP="00EA1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Pr="00EA15F9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15F9" w:rsidRPr="00EA15F9" w:rsidRDefault="00EA15F9" w:rsidP="00EA1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Pr="00EA15F9">
              <w:rPr>
                <w:rFonts w:ascii="Times New Roman" w:hAnsi="Times New Roman" w:cs="Times New Roman"/>
                <w:sz w:val="24"/>
                <w:szCs w:val="24"/>
              </w:rPr>
              <w:br/>
              <w:t>индикатора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EA15F9" w:rsidRPr="00EA15F9" w:rsidRDefault="00EA15F9" w:rsidP="00EA1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и н</w:t>
            </w: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аименование дисциплин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/</w:t>
            </w: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 xml:space="preserve"> индикатор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компетенций</w:t>
            </w:r>
          </w:p>
        </w:tc>
      </w:tr>
      <w:tr w:rsidR="00EA15F9" w:rsidRPr="00EA15F9" w:rsidTr="005D3824">
        <w:tc>
          <w:tcPr>
            <w:tcW w:w="9498" w:type="dxa"/>
            <w:gridSpan w:val="3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5F9">
              <w:rPr>
                <w:rFonts w:ascii="Times New Roman" w:hAnsi="Times New Roman" w:cs="Times New Roman"/>
                <w:b/>
                <w:sz w:val="24"/>
                <w:szCs w:val="24"/>
              </w:rPr>
              <w:t>БАЗОВАЯ ЧАСТЬ</w:t>
            </w:r>
          </w:p>
        </w:tc>
      </w:tr>
      <w:tr w:rsidR="00EA15F9" w:rsidRPr="00EA15F9" w:rsidTr="005D3824">
        <w:tc>
          <w:tcPr>
            <w:tcW w:w="9498" w:type="dxa"/>
            <w:gridSpan w:val="3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A15F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Б</w:t>
            </w:r>
            <w:proofErr w:type="gramStart"/>
            <w:r w:rsidRPr="00EA15F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</w:t>
            </w:r>
            <w:proofErr w:type="gramEnd"/>
            <w:r w:rsidRPr="00EA15F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.Б.01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15F9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и философия науки</w:t>
            </w:r>
          </w:p>
        </w:tc>
      </w:tr>
      <w:tr w:rsidR="00EA15F9" w:rsidRPr="00EA15F9" w:rsidTr="005D3824">
        <w:tc>
          <w:tcPr>
            <w:tcW w:w="993" w:type="dxa"/>
            <w:vMerge w:val="restart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992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УК-2.1</w:t>
            </w:r>
          </w:p>
        </w:tc>
        <w:tc>
          <w:tcPr>
            <w:tcW w:w="7513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Применять методы общенаучного познания</w:t>
            </w:r>
          </w:p>
        </w:tc>
      </w:tr>
      <w:tr w:rsidR="00EA15F9" w:rsidRPr="00EA15F9" w:rsidTr="005D3824">
        <w:tc>
          <w:tcPr>
            <w:tcW w:w="993" w:type="dxa"/>
            <w:vMerge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УК-2.2</w:t>
            </w:r>
          </w:p>
        </w:tc>
        <w:tc>
          <w:tcPr>
            <w:tcW w:w="7513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Уметь использовать положения и категории философии науки для анализа и оценивания различных фактов и явлений в своей профессиональной области</w:t>
            </w:r>
          </w:p>
        </w:tc>
      </w:tr>
      <w:tr w:rsidR="00EA15F9" w:rsidRPr="00EA15F9" w:rsidTr="005D3824">
        <w:tc>
          <w:tcPr>
            <w:tcW w:w="993" w:type="dxa"/>
            <w:vMerge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УК-2.3</w:t>
            </w:r>
          </w:p>
        </w:tc>
        <w:tc>
          <w:tcPr>
            <w:tcW w:w="7513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Анализировать основные методологические проблемы своей профессиональной области в историческом контексте и на современном этапе</w:t>
            </w:r>
          </w:p>
        </w:tc>
      </w:tr>
      <w:tr w:rsidR="00EA15F9" w:rsidRPr="00EA15F9" w:rsidTr="005D3824">
        <w:tc>
          <w:tcPr>
            <w:tcW w:w="9498" w:type="dxa"/>
            <w:gridSpan w:val="3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A15F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Б</w:t>
            </w:r>
            <w:proofErr w:type="gramStart"/>
            <w:r w:rsidRPr="00EA15F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</w:t>
            </w:r>
            <w:proofErr w:type="gramEnd"/>
            <w:r w:rsidRPr="00EA15F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.Б.02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1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EA15F9" w:rsidRPr="00EA15F9" w:rsidTr="005D3824">
        <w:tc>
          <w:tcPr>
            <w:tcW w:w="993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992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УК-3.2</w:t>
            </w:r>
          </w:p>
        </w:tc>
        <w:tc>
          <w:tcPr>
            <w:tcW w:w="7513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Представлять результаты своего исследования в письменной и устной форме, участвовать в дискуссии на основе правил коммуникативного поведения в ситуации профессионального общения на иностранном языке</w:t>
            </w:r>
          </w:p>
        </w:tc>
      </w:tr>
      <w:tr w:rsidR="00EA15F9" w:rsidRPr="00EA15F9" w:rsidTr="005D3824">
        <w:tc>
          <w:tcPr>
            <w:tcW w:w="993" w:type="dxa"/>
            <w:vMerge w:val="restart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992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УК-4.1</w:t>
            </w:r>
          </w:p>
        </w:tc>
        <w:tc>
          <w:tcPr>
            <w:tcW w:w="7513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Использовать возможности информационных технологий в ситуациях научной коммуникации на государственном и иностранном языках на основе соответствующих стандартов профессионального общения</w:t>
            </w:r>
          </w:p>
        </w:tc>
      </w:tr>
      <w:tr w:rsidR="00EA15F9" w:rsidRPr="00EA15F9" w:rsidTr="005D3824">
        <w:tc>
          <w:tcPr>
            <w:tcW w:w="993" w:type="dxa"/>
            <w:vMerge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УК-4.2</w:t>
            </w:r>
          </w:p>
        </w:tc>
        <w:tc>
          <w:tcPr>
            <w:tcW w:w="7513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Применять информационно-коммуникационные технологии при подготовке и представлении результатов своего научного исследования на иностранном языке</w:t>
            </w:r>
          </w:p>
        </w:tc>
      </w:tr>
      <w:tr w:rsidR="00EA15F9" w:rsidRPr="00EA15F9" w:rsidTr="005D3824">
        <w:tc>
          <w:tcPr>
            <w:tcW w:w="9498" w:type="dxa"/>
            <w:gridSpan w:val="3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A15F9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</w:tr>
      <w:tr w:rsidR="00EA15F9" w:rsidRPr="00EA15F9" w:rsidTr="005D3824">
        <w:tc>
          <w:tcPr>
            <w:tcW w:w="9498" w:type="dxa"/>
            <w:gridSpan w:val="3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5F9">
              <w:rPr>
                <w:rFonts w:ascii="Times New Roman" w:hAnsi="Times New Roman" w:cs="Times New Roman"/>
                <w:b/>
                <w:sz w:val="24"/>
                <w:szCs w:val="24"/>
              </w:rPr>
              <w:t>Генетика (модуль)</w:t>
            </w:r>
          </w:p>
        </w:tc>
      </w:tr>
      <w:tr w:rsidR="00EA15F9" w:rsidRPr="00EA15F9" w:rsidTr="005D3824">
        <w:tc>
          <w:tcPr>
            <w:tcW w:w="9498" w:type="dxa"/>
            <w:gridSpan w:val="3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A15F9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главы генетики</w:t>
            </w:r>
          </w:p>
        </w:tc>
      </w:tr>
      <w:tr w:rsidR="00EA15F9" w:rsidRPr="00EA15F9" w:rsidTr="005D3824">
        <w:tc>
          <w:tcPr>
            <w:tcW w:w="993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992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ОПК-1.1</w:t>
            </w:r>
          </w:p>
        </w:tc>
        <w:tc>
          <w:tcPr>
            <w:tcW w:w="7513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Знать основные современные способы и приемы проведения научных исследований</w:t>
            </w:r>
          </w:p>
        </w:tc>
      </w:tr>
      <w:tr w:rsidR="00EA15F9" w:rsidRPr="00EA15F9" w:rsidTr="005D3824">
        <w:tc>
          <w:tcPr>
            <w:tcW w:w="993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992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ПК-1.1</w:t>
            </w:r>
          </w:p>
        </w:tc>
        <w:tc>
          <w:tcPr>
            <w:tcW w:w="7513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Знать современные методы и подходы генетического анализа у прокариот и эукариот</w:t>
            </w:r>
          </w:p>
        </w:tc>
      </w:tr>
      <w:tr w:rsidR="00EA15F9" w:rsidRPr="00EA15F9" w:rsidTr="005D3824">
        <w:tc>
          <w:tcPr>
            <w:tcW w:w="993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992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ПК-2.1</w:t>
            </w:r>
          </w:p>
        </w:tc>
        <w:tc>
          <w:tcPr>
            <w:tcW w:w="7513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Совершенствовать теоретические представления о молекулярных и цитологических основах наследственности</w:t>
            </w:r>
          </w:p>
        </w:tc>
      </w:tr>
      <w:tr w:rsidR="00EA15F9" w:rsidRPr="00EA15F9" w:rsidTr="005D3824">
        <w:tc>
          <w:tcPr>
            <w:tcW w:w="993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992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ПК-3.1</w:t>
            </w:r>
          </w:p>
        </w:tc>
        <w:tc>
          <w:tcPr>
            <w:tcW w:w="7513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Знать теоретические основы современных фундаментальных проблем в области частной генетики, генетического мониторинга популяций и антропогенетики</w:t>
            </w:r>
          </w:p>
        </w:tc>
      </w:tr>
      <w:tr w:rsidR="00EA15F9" w:rsidRPr="00EA15F9" w:rsidTr="005D3824">
        <w:tc>
          <w:tcPr>
            <w:tcW w:w="9498" w:type="dxa"/>
            <w:gridSpan w:val="3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A15F9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Актуальные проблемы биологии</w:t>
            </w:r>
          </w:p>
        </w:tc>
      </w:tr>
      <w:tr w:rsidR="00EA15F9" w:rsidRPr="00EA15F9" w:rsidTr="005D3824">
        <w:tc>
          <w:tcPr>
            <w:tcW w:w="993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992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УК-1.1</w:t>
            </w:r>
          </w:p>
        </w:tc>
        <w:tc>
          <w:tcPr>
            <w:tcW w:w="7513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Знать 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EA15F9" w:rsidRPr="00EA15F9" w:rsidTr="005D3824">
        <w:tc>
          <w:tcPr>
            <w:tcW w:w="993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992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ОПК-1.2</w:t>
            </w:r>
          </w:p>
        </w:tc>
        <w:tc>
          <w:tcPr>
            <w:tcW w:w="7513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Владеть навыками использования стандартных приложений ПК для решения пользовательских задач, поиска и обмена информацией</w:t>
            </w:r>
          </w:p>
        </w:tc>
      </w:tr>
      <w:tr w:rsidR="00EA15F9" w:rsidRPr="00EA15F9" w:rsidTr="005D3824">
        <w:tc>
          <w:tcPr>
            <w:tcW w:w="993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992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ПК-1.2</w:t>
            </w:r>
          </w:p>
        </w:tc>
        <w:tc>
          <w:tcPr>
            <w:tcW w:w="7513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Разрабатывать новые подходы к решению задач генетического эксперимента как средства одновременного анализа и конструирования наследственной системы организмов</w:t>
            </w:r>
          </w:p>
        </w:tc>
      </w:tr>
      <w:tr w:rsidR="00EA15F9" w:rsidRPr="00EA15F9" w:rsidTr="005D3824">
        <w:tc>
          <w:tcPr>
            <w:tcW w:w="993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992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ПК-2.2</w:t>
            </w:r>
          </w:p>
        </w:tc>
        <w:tc>
          <w:tcPr>
            <w:tcW w:w="7513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Иметь навыки выявления и интерпретации механизмов процессов хранения и реализации генетической информации, а также способов представления информации различным контингентам слушателей</w:t>
            </w:r>
          </w:p>
        </w:tc>
      </w:tr>
      <w:tr w:rsidR="00EA15F9" w:rsidRPr="00EA15F9" w:rsidTr="005D3824">
        <w:tc>
          <w:tcPr>
            <w:tcW w:w="993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992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ПК-3.2</w:t>
            </w:r>
          </w:p>
        </w:tc>
        <w:tc>
          <w:tcPr>
            <w:tcW w:w="7513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 xml:space="preserve">Владеть методами постановки актуальных задач для решения фундаментальных проблем селекции, медицины, биотехнологии, </w:t>
            </w:r>
            <w:r w:rsidRPr="00EA1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экологии</w:t>
            </w:r>
          </w:p>
        </w:tc>
      </w:tr>
      <w:tr w:rsidR="00EA15F9" w:rsidRPr="00EA15F9" w:rsidTr="005D3824">
        <w:tc>
          <w:tcPr>
            <w:tcW w:w="9498" w:type="dxa"/>
            <w:gridSpan w:val="3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A15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ДИСЦИПЛИНЫ ПО ВЫБОРУ (1 из 2)</w:t>
            </w:r>
          </w:p>
        </w:tc>
      </w:tr>
      <w:tr w:rsidR="00EA15F9" w:rsidRPr="00EA15F9" w:rsidTr="005D3824">
        <w:tc>
          <w:tcPr>
            <w:tcW w:w="9498" w:type="dxa"/>
            <w:gridSpan w:val="3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5F9"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Статистические методы генетического анализа признаков человека</w:t>
            </w:r>
          </w:p>
        </w:tc>
      </w:tr>
      <w:tr w:rsidR="00EA15F9" w:rsidRPr="00EA15F9" w:rsidTr="005D3824">
        <w:tc>
          <w:tcPr>
            <w:tcW w:w="993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992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УК-1.2</w:t>
            </w:r>
          </w:p>
        </w:tc>
        <w:tc>
          <w:tcPr>
            <w:tcW w:w="7513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альтернативные варианты решения исследовательских и практических задач и оценивать потенциальные преимущества и недостатки реализации этих вариантов</w:t>
            </w:r>
          </w:p>
        </w:tc>
      </w:tr>
      <w:tr w:rsidR="00EA15F9" w:rsidRPr="00EA15F9" w:rsidTr="005D3824">
        <w:tc>
          <w:tcPr>
            <w:tcW w:w="993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992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УК-2.3</w:t>
            </w:r>
          </w:p>
        </w:tc>
        <w:tc>
          <w:tcPr>
            <w:tcW w:w="7513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Анализировать основные методологические проблемы своей профессиональной области в историческом контексте и на современном этапе</w:t>
            </w:r>
          </w:p>
        </w:tc>
      </w:tr>
      <w:tr w:rsidR="00EA15F9" w:rsidRPr="00EA15F9" w:rsidTr="005D3824">
        <w:tc>
          <w:tcPr>
            <w:tcW w:w="993" w:type="dxa"/>
            <w:vMerge w:val="restart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992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УК-5.1</w:t>
            </w:r>
          </w:p>
        </w:tc>
        <w:tc>
          <w:tcPr>
            <w:tcW w:w="7513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00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Владеть приемами выявления и осознания своих возможностей, личностных и профессионально-значимых качеств с целью их совершенствования</w:t>
            </w:r>
          </w:p>
        </w:tc>
      </w:tr>
      <w:tr w:rsidR="00EA15F9" w:rsidRPr="00EA15F9" w:rsidTr="005D3824">
        <w:tc>
          <w:tcPr>
            <w:tcW w:w="993" w:type="dxa"/>
            <w:vMerge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УК-5.2</w:t>
            </w:r>
          </w:p>
        </w:tc>
        <w:tc>
          <w:tcPr>
            <w:tcW w:w="7513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00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Выявлять и формулировать проблемы собственного развития, исходя из этапов профессионального роста и тенденций развития области профессиональной деятельности</w:t>
            </w:r>
          </w:p>
        </w:tc>
      </w:tr>
      <w:tr w:rsidR="00EA15F9" w:rsidRPr="00EA15F9" w:rsidTr="005D3824">
        <w:tc>
          <w:tcPr>
            <w:tcW w:w="993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992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ПК-1.2</w:t>
            </w:r>
          </w:p>
        </w:tc>
        <w:tc>
          <w:tcPr>
            <w:tcW w:w="7513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Разрабатывать новые подходы к решению задач генетического эксперимента как средства одновременного анализа и конструирования наследственной системы организмов</w:t>
            </w:r>
          </w:p>
        </w:tc>
      </w:tr>
      <w:tr w:rsidR="00EA15F9" w:rsidRPr="00EA15F9" w:rsidTr="005D3824">
        <w:tc>
          <w:tcPr>
            <w:tcW w:w="9498" w:type="dxa"/>
            <w:gridSpan w:val="3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A15F9">
              <w:rPr>
                <w:rFonts w:ascii="Times New Roman" w:hAnsi="Times New Roman" w:cs="Times New Roman"/>
                <w:b/>
                <w:sz w:val="24"/>
                <w:szCs w:val="24"/>
              </w:rPr>
              <w:t>Генетика клеточного цикла</w:t>
            </w:r>
          </w:p>
        </w:tc>
      </w:tr>
      <w:tr w:rsidR="00EA15F9" w:rsidRPr="00EA15F9" w:rsidTr="005D3824">
        <w:tc>
          <w:tcPr>
            <w:tcW w:w="993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992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УК-1.2</w:t>
            </w:r>
          </w:p>
        </w:tc>
        <w:tc>
          <w:tcPr>
            <w:tcW w:w="7513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альтернативные варианты решения исследовательских и практических задач и оценивать потенциальные преимущества и недостатки реализации этих вариантов</w:t>
            </w:r>
          </w:p>
        </w:tc>
      </w:tr>
      <w:tr w:rsidR="00EA15F9" w:rsidRPr="00EA15F9" w:rsidTr="005D3824">
        <w:tc>
          <w:tcPr>
            <w:tcW w:w="993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992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УК-2.3</w:t>
            </w:r>
          </w:p>
        </w:tc>
        <w:tc>
          <w:tcPr>
            <w:tcW w:w="7513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Анализировать основные методологические проблемы своей профессиональной области в историческом контексте и на современном этапе</w:t>
            </w:r>
          </w:p>
        </w:tc>
      </w:tr>
      <w:tr w:rsidR="00EA15F9" w:rsidRPr="00EA15F9" w:rsidTr="005D3824">
        <w:tc>
          <w:tcPr>
            <w:tcW w:w="993" w:type="dxa"/>
            <w:vMerge w:val="restart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992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УК-5.1</w:t>
            </w:r>
          </w:p>
        </w:tc>
        <w:tc>
          <w:tcPr>
            <w:tcW w:w="7513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00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Владеть приемами выявления и осознания своих возможностей, личностных и профессионально-значимых качеств с целью их совершенствования</w:t>
            </w:r>
          </w:p>
        </w:tc>
      </w:tr>
      <w:tr w:rsidR="00EA15F9" w:rsidRPr="00EA15F9" w:rsidTr="005D3824">
        <w:tc>
          <w:tcPr>
            <w:tcW w:w="993" w:type="dxa"/>
            <w:vMerge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УК-5.2</w:t>
            </w:r>
          </w:p>
        </w:tc>
        <w:tc>
          <w:tcPr>
            <w:tcW w:w="7513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00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Выявлять и формулировать проблемы собственного развития, исходя из этапов профессионального роста и тенденций развития области профессиональной деятельности</w:t>
            </w:r>
          </w:p>
        </w:tc>
      </w:tr>
      <w:tr w:rsidR="00EA15F9" w:rsidRPr="00EA15F9" w:rsidTr="005D3824">
        <w:tc>
          <w:tcPr>
            <w:tcW w:w="993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992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ПК-1.2</w:t>
            </w:r>
          </w:p>
        </w:tc>
        <w:tc>
          <w:tcPr>
            <w:tcW w:w="7513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Разрабатывать новые подходы к решению задач генетического эксперимента как средства одновременного анализа и конструирования наследственной системы организмов</w:t>
            </w:r>
          </w:p>
        </w:tc>
      </w:tr>
      <w:tr w:rsidR="00EA15F9" w:rsidRPr="00EA15F9" w:rsidTr="005D3824">
        <w:tc>
          <w:tcPr>
            <w:tcW w:w="9498" w:type="dxa"/>
            <w:gridSpan w:val="3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A15F9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исследовательским коллективом</w:t>
            </w:r>
          </w:p>
        </w:tc>
      </w:tr>
      <w:tr w:rsidR="00EA15F9" w:rsidRPr="00EA15F9" w:rsidTr="005D3824">
        <w:tc>
          <w:tcPr>
            <w:tcW w:w="993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992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УК-3.1</w:t>
            </w:r>
          </w:p>
        </w:tc>
        <w:tc>
          <w:tcPr>
            <w:tcW w:w="7513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Пользоваться различными типами коммуникаций при осуществлении работы в российских и международных коллективах по решению научных и научно-образовательных задач</w:t>
            </w:r>
          </w:p>
        </w:tc>
      </w:tr>
      <w:tr w:rsidR="00EA15F9" w:rsidRPr="00EA15F9" w:rsidTr="005D3824">
        <w:tc>
          <w:tcPr>
            <w:tcW w:w="993" w:type="dxa"/>
            <w:vMerge w:val="restart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992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ОПК-3.1</w:t>
            </w:r>
          </w:p>
        </w:tc>
        <w:tc>
          <w:tcPr>
            <w:tcW w:w="7513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FFFF00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Знать специфику и методы управления творческими коллективами и людьми, занимающимися интеллектуальной деятельностью</w:t>
            </w:r>
          </w:p>
        </w:tc>
      </w:tr>
      <w:tr w:rsidR="00EA15F9" w:rsidRPr="00EA15F9" w:rsidTr="005D3824">
        <w:tc>
          <w:tcPr>
            <w:tcW w:w="993" w:type="dxa"/>
            <w:vMerge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ОПК-3.2</w:t>
            </w:r>
          </w:p>
        </w:tc>
        <w:tc>
          <w:tcPr>
            <w:tcW w:w="7513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FFFF00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Осуществлять руководство исследовательским коллективом</w:t>
            </w:r>
          </w:p>
        </w:tc>
      </w:tr>
      <w:tr w:rsidR="00EA15F9" w:rsidRPr="00EA15F9" w:rsidTr="005D3824">
        <w:tc>
          <w:tcPr>
            <w:tcW w:w="993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992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ПК-3.3</w:t>
            </w:r>
          </w:p>
        </w:tc>
        <w:tc>
          <w:tcPr>
            <w:tcW w:w="7513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Иметь навыки планирования и выполнения лабораторных исследований, как самостоятельного, так и применительно к исследовательскому коллективу, способствующие получению новых знаний в области частной генетики, генетического мониторинга популяций и антропогенетики</w:t>
            </w:r>
          </w:p>
        </w:tc>
      </w:tr>
      <w:tr w:rsidR="00EA15F9" w:rsidRPr="00EA15F9" w:rsidTr="005D3824">
        <w:tc>
          <w:tcPr>
            <w:tcW w:w="9498" w:type="dxa"/>
            <w:gridSpan w:val="3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5F9">
              <w:rPr>
                <w:rFonts w:ascii="Times New Roman" w:hAnsi="Times New Roman" w:cs="Times New Roman"/>
                <w:b/>
                <w:sz w:val="24"/>
                <w:szCs w:val="24"/>
              </w:rPr>
              <w:t>Основы педагогической деятельности в системе высшего образования</w:t>
            </w:r>
          </w:p>
        </w:tc>
      </w:tr>
      <w:tr w:rsidR="00EA15F9" w:rsidRPr="00EA15F9" w:rsidTr="005D3824">
        <w:tc>
          <w:tcPr>
            <w:tcW w:w="993" w:type="dxa"/>
            <w:vMerge w:val="restart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992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ОПК-2.1</w:t>
            </w:r>
          </w:p>
        </w:tc>
        <w:tc>
          <w:tcPr>
            <w:tcW w:w="7513" w:type="dxa"/>
            <w:shd w:val="clear" w:color="auto" w:fill="auto"/>
          </w:tcPr>
          <w:p w:rsidR="00EA15F9" w:rsidRPr="00EA15F9" w:rsidRDefault="00EA15F9" w:rsidP="00EA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Разрабатывать и обновлять рабочие программы и учебно-методические материалы по программам высшего образования на основе требований федеральных и локальных нормативно-правовых </w:t>
            </w:r>
            <w:r w:rsidRPr="00EA1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актов, регламентирующих деятельность в сфере высшего образования</w:t>
            </w:r>
          </w:p>
        </w:tc>
      </w:tr>
      <w:tr w:rsidR="00EA15F9" w:rsidRPr="00EA15F9" w:rsidTr="005D3824">
        <w:tc>
          <w:tcPr>
            <w:tcW w:w="993" w:type="dxa"/>
            <w:vMerge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ОПК-2.2</w:t>
            </w:r>
          </w:p>
        </w:tc>
        <w:tc>
          <w:tcPr>
            <w:tcW w:w="7513" w:type="dxa"/>
            <w:shd w:val="clear" w:color="auto" w:fill="auto"/>
          </w:tcPr>
          <w:p w:rsidR="00EA15F9" w:rsidRPr="00EA15F9" w:rsidRDefault="00EA15F9" w:rsidP="00EA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FFFF00"/>
              </w:rPr>
            </w:pPr>
            <w:r w:rsidRPr="00EA1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Выстраивать образовательный процесс для студентов с различными формами ограничений здоровья с учетом их потребностей и возможностей на основе применения технологий и технических средств инклюзивного образования</w:t>
            </w:r>
          </w:p>
        </w:tc>
      </w:tr>
      <w:tr w:rsidR="00EA15F9" w:rsidRPr="00EA15F9" w:rsidTr="005D3824">
        <w:tc>
          <w:tcPr>
            <w:tcW w:w="993" w:type="dxa"/>
            <w:vMerge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ОПК-2.3</w:t>
            </w:r>
          </w:p>
        </w:tc>
        <w:tc>
          <w:tcPr>
            <w:tcW w:w="7513" w:type="dxa"/>
            <w:shd w:val="clear" w:color="auto" w:fill="auto"/>
          </w:tcPr>
          <w:p w:rsidR="00EA15F9" w:rsidRPr="00EA15F9" w:rsidRDefault="00EA15F9" w:rsidP="00EA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электронные учебно-методические ресурсы, в соответствии с принципами применения технологий электронного обучения и дистанционных образовательных технологий</w:t>
            </w:r>
          </w:p>
        </w:tc>
      </w:tr>
      <w:tr w:rsidR="00EA15F9" w:rsidRPr="00EA15F9" w:rsidTr="005D3824">
        <w:tc>
          <w:tcPr>
            <w:tcW w:w="993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992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ПК-2.2</w:t>
            </w:r>
          </w:p>
        </w:tc>
        <w:tc>
          <w:tcPr>
            <w:tcW w:w="7513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Иметь навыки выявления и интерпретации механизмов процессов хранения и реализации генетической информации, а также способов представления информации различным контингентам слушателей</w:t>
            </w:r>
          </w:p>
        </w:tc>
      </w:tr>
      <w:tr w:rsidR="00EA15F9" w:rsidRPr="00EA15F9" w:rsidTr="005D3824">
        <w:tc>
          <w:tcPr>
            <w:tcW w:w="9498" w:type="dxa"/>
            <w:gridSpan w:val="3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A15F9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EA15F9" w:rsidRPr="00EA15F9" w:rsidTr="005D3824">
        <w:tc>
          <w:tcPr>
            <w:tcW w:w="993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513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A15F9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Педагогическая практика</w:t>
            </w:r>
          </w:p>
        </w:tc>
      </w:tr>
      <w:tr w:rsidR="00EA15F9" w:rsidRPr="00EA15F9" w:rsidTr="005D3824">
        <w:tc>
          <w:tcPr>
            <w:tcW w:w="993" w:type="dxa"/>
            <w:vMerge w:val="restart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992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ОПК-2.1</w:t>
            </w:r>
          </w:p>
        </w:tc>
        <w:tc>
          <w:tcPr>
            <w:tcW w:w="7513" w:type="dxa"/>
            <w:shd w:val="clear" w:color="auto" w:fill="auto"/>
          </w:tcPr>
          <w:p w:rsidR="00EA15F9" w:rsidRPr="00EA15F9" w:rsidRDefault="00EA15F9" w:rsidP="00EA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 и обновлять рабочие программы и учебно-методические материалы по программам высшего образования на основе требований федеральных и локальных нормативно-правовых актов, регламентирующих деятельность в сфере высшего образования</w:t>
            </w:r>
          </w:p>
        </w:tc>
      </w:tr>
      <w:tr w:rsidR="00EA15F9" w:rsidRPr="00EA15F9" w:rsidTr="005D3824">
        <w:tc>
          <w:tcPr>
            <w:tcW w:w="993" w:type="dxa"/>
            <w:vMerge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ОПК-2.3</w:t>
            </w:r>
          </w:p>
        </w:tc>
        <w:tc>
          <w:tcPr>
            <w:tcW w:w="7513" w:type="dxa"/>
            <w:shd w:val="clear" w:color="auto" w:fill="auto"/>
          </w:tcPr>
          <w:p w:rsidR="00EA15F9" w:rsidRPr="00EA15F9" w:rsidRDefault="00EA15F9" w:rsidP="00EA1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электронные учебно-методические ресурсы, в соответствии с принципами применения технологий электронного обучения и дистанционных образовательных технологий</w:t>
            </w:r>
          </w:p>
        </w:tc>
      </w:tr>
      <w:tr w:rsidR="00EA15F9" w:rsidRPr="00EA15F9" w:rsidTr="005D3824">
        <w:tc>
          <w:tcPr>
            <w:tcW w:w="993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513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A15F9"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Научно-исследовательская практика</w:t>
            </w:r>
          </w:p>
        </w:tc>
      </w:tr>
      <w:tr w:rsidR="00EA15F9" w:rsidRPr="00EA15F9" w:rsidTr="005D3824">
        <w:tc>
          <w:tcPr>
            <w:tcW w:w="993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992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УК-2.1</w:t>
            </w:r>
          </w:p>
        </w:tc>
        <w:tc>
          <w:tcPr>
            <w:tcW w:w="7513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Применять методы общенаучного познания</w:t>
            </w:r>
          </w:p>
        </w:tc>
      </w:tr>
      <w:tr w:rsidR="00EA15F9" w:rsidRPr="00EA15F9" w:rsidTr="005D3824">
        <w:tc>
          <w:tcPr>
            <w:tcW w:w="993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992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ОПК-1.2</w:t>
            </w:r>
          </w:p>
        </w:tc>
        <w:tc>
          <w:tcPr>
            <w:tcW w:w="7513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Владеть навыками использования стандартных приложений ПК для решения пользовательских задач, поиска и обмена информацией</w:t>
            </w:r>
          </w:p>
        </w:tc>
      </w:tr>
      <w:tr w:rsidR="00EA15F9" w:rsidRPr="00EA15F9" w:rsidTr="005D3824">
        <w:tc>
          <w:tcPr>
            <w:tcW w:w="993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992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ПК-1.3</w:t>
            </w:r>
          </w:p>
        </w:tc>
        <w:tc>
          <w:tcPr>
            <w:tcW w:w="7513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Применять и совершенствовать существующие современные методы генетического анализа у прокариот и эукариот, закономерности эпигенетики, закономерности генетической и клеточной инженерии, а также основы биотехнологии</w:t>
            </w:r>
          </w:p>
        </w:tc>
      </w:tr>
      <w:tr w:rsidR="00EA15F9" w:rsidRPr="00EA15F9" w:rsidTr="005D3824">
        <w:tc>
          <w:tcPr>
            <w:tcW w:w="993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992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ПК-2.3</w:t>
            </w:r>
          </w:p>
        </w:tc>
        <w:tc>
          <w:tcPr>
            <w:tcW w:w="7513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Иметь навыки проведения, анализа и интерпретации результатов цитогенетических, биохимических, эмбриологических и молекулярно-генетических тестов с целью выявления механизмов наблюдаемых процессов</w:t>
            </w:r>
          </w:p>
        </w:tc>
      </w:tr>
      <w:tr w:rsidR="00EA15F9" w:rsidRPr="00EA15F9" w:rsidTr="005D3824">
        <w:tc>
          <w:tcPr>
            <w:tcW w:w="993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992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ПК-3.2</w:t>
            </w:r>
          </w:p>
        </w:tc>
        <w:tc>
          <w:tcPr>
            <w:tcW w:w="7513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Владеть методами постановки актуальных задач для решения фундаментальных проблем селекции, медицины, биотехнологии, экологии</w:t>
            </w:r>
          </w:p>
        </w:tc>
      </w:tr>
      <w:tr w:rsidR="00EA15F9" w:rsidRPr="00EA15F9" w:rsidTr="005D3824">
        <w:tc>
          <w:tcPr>
            <w:tcW w:w="9498" w:type="dxa"/>
            <w:gridSpan w:val="3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A15F9">
              <w:rPr>
                <w:rFonts w:ascii="Times New Roman" w:hAnsi="Times New Roman" w:cs="Times New Roman"/>
                <w:b/>
                <w:sz w:val="24"/>
                <w:szCs w:val="24"/>
              </w:rPr>
              <w:t>Научные исследования (модуль)</w:t>
            </w:r>
          </w:p>
        </w:tc>
      </w:tr>
      <w:tr w:rsidR="00EA15F9" w:rsidRPr="00EA15F9" w:rsidTr="005D3824">
        <w:tc>
          <w:tcPr>
            <w:tcW w:w="993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13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5F9">
              <w:rPr>
                <w:rFonts w:ascii="Times New Roman" w:hAnsi="Times New Roman" w:cs="Times New Roman"/>
                <w:b/>
                <w:sz w:val="24"/>
                <w:szCs w:val="24"/>
              </w:rPr>
              <w:t>Научно-исследовательская деятельность</w:t>
            </w:r>
          </w:p>
        </w:tc>
      </w:tr>
      <w:tr w:rsidR="00EA15F9" w:rsidRPr="00EA15F9" w:rsidTr="005D3824">
        <w:tc>
          <w:tcPr>
            <w:tcW w:w="993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992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УК-1.1</w:t>
            </w:r>
          </w:p>
        </w:tc>
        <w:tc>
          <w:tcPr>
            <w:tcW w:w="7513" w:type="dxa"/>
            <w:shd w:val="clear" w:color="auto" w:fill="auto"/>
          </w:tcPr>
          <w:p w:rsidR="00EA15F9" w:rsidRPr="00EA15F9" w:rsidRDefault="00EA15F9" w:rsidP="00EA15F9">
            <w:pPr>
              <w:pStyle w:val="Default"/>
              <w:jc w:val="both"/>
              <w:rPr>
                <w:highlight w:val="yellow"/>
              </w:rPr>
            </w:pPr>
            <w:r w:rsidRPr="00EA15F9">
              <w:t xml:space="preserve">Знать 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 </w:t>
            </w:r>
          </w:p>
        </w:tc>
      </w:tr>
      <w:tr w:rsidR="00EA15F9" w:rsidRPr="00EA15F9" w:rsidTr="005D3824">
        <w:tc>
          <w:tcPr>
            <w:tcW w:w="993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992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УК-2.3</w:t>
            </w:r>
          </w:p>
        </w:tc>
        <w:tc>
          <w:tcPr>
            <w:tcW w:w="7513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Анализировать основные методологические проблемы своей профессиональной области в историческом контексте и на современном этапе</w:t>
            </w:r>
          </w:p>
        </w:tc>
      </w:tr>
      <w:tr w:rsidR="00EA15F9" w:rsidRPr="00EA15F9" w:rsidTr="005D3824">
        <w:tc>
          <w:tcPr>
            <w:tcW w:w="993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992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ОПК-1.1</w:t>
            </w:r>
          </w:p>
        </w:tc>
        <w:tc>
          <w:tcPr>
            <w:tcW w:w="7513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Знать основные способы и приемы проведения научных исследований</w:t>
            </w:r>
          </w:p>
        </w:tc>
      </w:tr>
      <w:tr w:rsidR="00EA15F9" w:rsidRPr="00EA15F9" w:rsidTr="005D3824">
        <w:tc>
          <w:tcPr>
            <w:tcW w:w="993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992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ПК-1.2</w:t>
            </w:r>
          </w:p>
        </w:tc>
        <w:tc>
          <w:tcPr>
            <w:tcW w:w="7513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Разрабатывать новые подходы к решению задач генетического эксперимента как средства одновременного анализа и конструирования наследственной системы организмов</w:t>
            </w:r>
          </w:p>
        </w:tc>
      </w:tr>
      <w:tr w:rsidR="00EA15F9" w:rsidRPr="00EA15F9" w:rsidTr="005D3824">
        <w:tc>
          <w:tcPr>
            <w:tcW w:w="993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992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ПК-2.1</w:t>
            </w:r>
          </w:p>
        </w:tc>
        <w:tc>
          <w:tcPr>
            <w:tcW w:w="7513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Совершенствовать теоретические представления о молекулярных и цитологических основах наследственности</w:t>
            </w:r>
          </w:p>
        </w:tc>
      </w:tr>
      <w:tr w:rsidR="00EA15F9" w:rsidRPr="00EA15F9" w:rsidTr="005D3824">
        <w:tc>
          <w:tcPr>
            <w:tcW w:w="993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ПК-3</w:t>
            </w:r>
          </w:p>
        </w:tc>
        <w:tc>
          <w:tcPr>
            <w:tcW w:w="992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ПК-3.1</w:t>
            </w:r>
          </w:p>
        </w:tc>
        <w:tc>
          <w:tcPr>
            <w:tcW w:w="7513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Знать теоретические основы современных фундаментальных проблем в области частной генетики, генетического мониторинга популяций и антропогенетики</w:t>
            </w:r>
          </w:p>
        </w:tc>
      </w:tr>
      <w:tr w:rsidR="00EA15F9" w:rsidRPr="00EA15F9" w:rsidTr="005D3824">
        <w:tc>
          <w:tcPr>
            <w:tcW w:w="993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13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A15F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научно-квалификационной работы (диссертации) на соискание ученой степени кандидата наук</w:t>
            </w:r>
          </w:p>
        </w:tc>
      </w:tr>
      <w:tr w:rsidR="00EA15F9" w:rsidRPr="00EA15F9" w:rsidTr="005D3824">
        <w:tc>
          <w:tcPr>
            <w:tcW w:w="993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992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УК-1.3</w:t>
            </w:r>
          </w:p>
        </w:tc>
        <w:tc>
          <w:tcPr>
            <w:tcW w:w="7513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Применять навыки критического анализа и оценки современных научных достижений и результатов деятельности по решению исследовательских и практических задач, в том числе в междисциплинарных областях</w:t>
            </w:r>
          </w:p>
        </w:tc>
      </w:tr>
      <w:tr w:rsidR="00EA15F9" w:rsidRPr="00EA15F9" w:rsidTr="005D3824">
        <w:tc>
          <w:tcPr>
            <w:tcW w:w="993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992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УК-2.3</w:t>
            </w:r>
          </w:p>
        </w:tc>
        <w:tc>
          <w:tcPr>
            <w:tcW w:w="7513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Анализировать основные методологические проблемы своей профессиональной области в историческом контексте и на современном этапе</w:t>
            </w:r>
          </w:p>
        </w:tc>
      </w:tr>
      <w:tr w:rsidR="00EA15F9" w:rsidRPr="00EA15F9" w:rsidTr="005D3824">
        <w:tc>
          <w:tcPr>
            <w:tcW w:w="993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992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ОПК-1.2</w:t>
            </w:r>
          </w:p>
        </w:tc>
        <w:tc>
          <w:tcPr>
            <w:tcW w:w="7513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Владеть навыками использования стандартных приложений ПК для решения пользовательских задач, поиска и обмена информацией</w:t>
            </w:r>
          </w:p>
        </w:tc>
      </w:tr>
      <w:tr w:rsidR="00EA15F9" w:rsidRPr="00EA15F9" w:rsidTr="005D3824">
        <w:tc>
          <w:tcPr>
            <w:tcW w:w="993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992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ПК-1.3</w:t>
            </w:r>
          </w:p>
        </w:tc>
        <w:tc>
          <w:tcPr>
            <w:tcW w:w="7513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Применять и совершенствовать существующие современные методы генетического анализа у прокариот и эукариот, закономерности эпигенетики, закономерности генетической и клеточной инженерии, а также основы биотехнологии</w:t>
            </w:r>
          </w:p>
        </w:tc>
      </w:tr>
      <w:tr w:rsidR="00EA15F9" w:rsidRPr="00EA15F9" w:rsidTr="005D3824">
        <w:tc>
          <w:tcPr>
            <w:tcW w:w="993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992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ПК-2.2</w:t>
            </w:r>
          </w:p>
        </w:tc>
        <w:tc>
          <w:tcPr>
            <w:tcW w:w="7513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Иметь навыки выявления и интерпретации механизмов процессов хранения и реализации генетической информации, а также способов представления информации различным контингентам слушателей</w:t>
            </w:r>
          </w:p>
        </w:tc>
      </w:tr>
      <w:tr w:rsidR="00EA15F9" w:rsidRPr="00EA15F9" w:rsidTr="005D3824">
        <w:tc>
          <w:tcPr>
            <w:tcW w:w="993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992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ПК-3.3</w:t>
            </w:r>
          </w:p>
        </w:tc>
        <w:tc>
          <w:tcPr>
            <w:tcW w:w="7513" w:type="dxa"/>
            <w:shd w:val="clear" w:color="auto" w:fill="auto"/>
          </w:tcPr>
          <w:p w:rsidR="00EA15F9" w:rsidRPr="00EA15F9" w:rsidRDefault="00EA15F9" w:rsidP="00EA15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5F9">
              <w:rPr>
                <w:rFonts w:ascii="Times New Roman" w:hAnsi="Times New Roman" w:cs="Times New Roman"/>
                <w:sz w:val="24"/>
                <w:szCs w:val="24"/>
              </w:rPr>
              <w:t>Иметь навыки планирования и выполнения лабораторных исследований, как самостоятельного, так и применительно к исследовательскому коллективу, способствующие получению новых знаний в области частной генетики, генетического мониторинга популяций и антропогенетики</w:t>
            </w:r>
          </w:p>
        </w:tc>
      </w:tr>
    </w:tbl>
    <w:p w:rsidR="00EA15F9" w:rsidRDefault="00EA15F9" w:rsidP="00BF4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824" w:rsidRPr="005D3824" w:rsidRDefault="005D3824" w:rsidP="00BF4478">
      <w:pPr>
        <w:pStyle w:val="20"/>
        <w:spacing w:before="0"/>
        <w:rPr>
          <w:rFonts w:ascii="Times New Roman" w:hAnsi="Times New Roman"/>
          <w:color w:val="auto"/>
          <w:sz w:val="24"/>
          <w:szCs w:val="24"/>
        </w:rPr>
      </w:pPr>
      <w:bookmarkStart w:id="36" w:name="_Toc440103997"/>
      <w:bookmarkStart w:id="37" w:name="_Toc531730683"/>
      <w:r w:rsidRPr="005D3824">
        <w:rPr>
          <w:rFonts w:ascii="Times New Roman" w:hAnsi="Times New Roman"/>
          <w:color w:val="auto"/>
          <w:sz w:val="24"/>
          <w:szCs w:val="24"/>
        </w:rPr>
        <w:t>3.3. Применяемые образовательные технологии</w:t>
      </w:r>
      <w:bookmarkEnd w:id="36"/>
      <w:bookmarkEnd w:id="37"/>
    </w:p>
    <w:p w:rsidR="005D3824" w:rsidRPr="00663664" w:rsidRDefault="005D3824" w:rsidP="00BF44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3824" w:rsidRDefault="005D3824" w:rsidP="00BF44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3D02">
        <w:rPr>
          <w:rFonts w:ascii="Times New Roman" w:hAnsi="Times New Roman"/>
          <w:sz w:val="24"/>
          <w:szCs w:val="24"/>
        </w:rPr>
        <w:t xml:space="preserve">При организации образовательного процесса используется электронная информационно-образовательная среда </w:t>
      </w:r>
      <w:r w:rsidR="006E2C83">
        <w:rPr>
          <w:rFonts w:ascii="Times New Roman" w:hAnsi="Times New Roman"/>
          <w:sz w:val="24"/>
          <w:szCs w:val="24"/>
        </w:rPr>
        <w:t>СПХФУ</w:t>
      </w:r>
      <w:r w:rsidRPr="00283D02">
        <w:rPr>
          <w:rFonts w:ascii="Times New Roman" w:hAnsi="Times New Roman"/>
          <w:sz w:val="24"/>
          <w:szCs w:val="24"/>
        </w:rPr>
        <w:t xml:space="preserve">, применяется индивидуальное и групповое консультирование в сочетании с внеаудиторной самостоятельной работой с целью формирования и развития профессиональных навыков обучающихся. </w:t>
      </w:r>
    </w:p>
    <w:p w:rsidR="006E2C83" w:rsidRPr="00283D02" w:rsidRDefault="006E2C83" w:rsidP="00BF44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2C83">
        <w:rPr>
          <w:rFonts w:ascii="Times New Roman" w:hAnsi="Times New Roman"/>
          <w:sz w:val="24"/>
          <w:szCs w:val="24"/>
        </w:rPr>
        <w:t>При проведении учебных занятий обеспечивает</w:t>
      </w:r>
      <w:r>
        <w:rPr>
          <w:rFonts w:ascii="Times New Roman" w:hAnsi="Times New Roman"/>
          <w:sz w:val="24"/>
          <w:szCs w:val="24"/>
        </w:rPr>
        <w:t>ся</w:t>
      </w:r>
      <w:r w:rsidRPr="006E2C83">
        <w:rPr>
          <w:rFonts w:ascii="Times New Roman" w:hAnsi="Times New Roman"/>
          <w:sz w:val="24"/>
          <w:szCs w:val="24"/>
        </w:rPr>
        <w:t xml:space="preserve"> развитие у обучающихся навыков командной работы, межличностной коммуникации, принятия решений, лидерских качеств (</w:t>
      </w:r>
      <w:r w:rsidRPr="006E2C83">
        <w:rPr>
          <w:rFonts w:ascii="Times New Roman" w:hAnsi="Times New Roman"/>
          <w:sz w:val="24"/>
          <w:szCs w:val="24"/>
          <w:highlight w:val="yellow"/>
        </w:rPr>
        <w:t>включая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СПХФУ, в том числе с учетом региональных особенностей профессиональной деятельности выпускников и потребностей работодателей).</w:t>
      </w:r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6E2C83">
        <w:rPr>
          <w:rFonts w:ascii="Times New Roman" w:hAnsi="Times New Roman"/>
          <w:sz w:val="24"/>
          <w:szCs w:val="24"/>
          <w:highlight w:val="red"/>
        </w:rPr>
        <w:t>Описание корректируется в зависимости от содержания РПД</w:t>
      </w:r>
    </w:p>
    <w:p w:rsidR="005D3824" w:rsidRPr="00663664" w:rsidRDefault="005D3824" w:rsidP="00BF44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2C83">
        <w:rPr>
          <w:rFonts w:ascii="Times New Roman" w:hAnsi="Times New Roman"/>
          <w:sz w:val="24"/>
          <w:szCs w:val="24"/>
          <w:highlight w:val="yellow"/>
        </w:rPr>
        <w:t>При проведении занятий в рамках образовательной программы, в том числе практических занятий, используются кейс-технологии и проблемное обучение, деловые игры, метод портфолио, а также другие образовательные технологии, активизирующие познавательную деятельность обучающихся.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D3824" w:rsidRPr="00663664" w:rsidRDefault="005D3824" w:rsidP="00BF44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3824" w:rsidRPr="005D3824" w:rsidRDefault="005D3824" w:rsidP="00BF4478">
      <w:pPr>
        <w:pStyle w:val="20"/>
        <w:spacing w:before="0"/>
        <w:rPr>
          <w:rFonts w:ascii="Times New Roman" w:hAnsi="Times New Roman"/>
          <w:color w:val="auto"/>
          <w:sz w:val="24"/>
          <w:szCs w:val="24"/>
        </w:rPr>
      </w:pPr>
      <w:bookmarkStart w:id="38" w:name="_Toc440103998"/>
      <w:bookmarkStart w:id="39" w:name="_Toc531730684"/>
      <w:r w:rsidRPr="005D3824">
        <w:rPr>
          <w:rFonts w:ascii="Times New Roman" w:hAnsi="Times New Roman"/>
          <w:color w:val="auto"/>
          <w:sz w:val="24"/>
          <w:szCs w:val="24"/>
        </w:rPr>
        <w:t>3.4. Организация практики</w:t>
      </w:r>
      <w:bookmarkEnd w:id="38"/>
      <w:bookmarkEnd w:id="39"/>
    </w:p>
    <w:p w:rsidR="005D3824" w:rsidRPr="00663664" w:rsidRDefault="005D3824" w:rsidP="00BF44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3824" w:rsidRPr="006C6B13" w:rsidRDefault="005D3824" w:rsidP="00BF44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6B13">
        <w:rPr>
          <w:rFonts w:ascii="Times New Roman" w:hAnsi="Times New Roman"/>
          <w:sz w:val="24"/>
          <w:szCs w:val="24"/>
        </w:rPr>
        <w:t xml:space="preserve">В Блок 2 </w:t>
      </w:r>
      <w:r>
        <w:rPr>
          <w:rFonts w:ascii="Times New Roman" w:hAnsi="Times New Roman"/>
          <w:sz w:val="24"/>
          <w:szCs w:val="24"/>
        </w:rPr>
        <w:t>«</w:t>
      </w:r>
      <w:r w:rsidRPr="006C6B13">
        <w:rPr>
          <w:rFonts w:ascii="Times New Roman" w:hAnsi="Times New Roman"/>
          <w:sz w:val="24"/>
          <w:szCs w:val="24"/>
        </w:rPr>
        <w:t>Практики</w:t>
      </w:r>
      <w:r>
        <w:rPr>
          <w:rFonts w:ascii="Times New Roman" w:hAnsi="Times New Roman"/>
          <w:sz w:val="24"/>
          <w:szCs w:val="24"/>
        </w:rPr>
        <w:t>»</w:t>
      </w:r>
      <w:r w:rsidRPr="006C6B13">
        <w:rPr>
          <w:rFonts w:ascii="Times New Roman" w:hAnsi="Times New Roman"/>
          <w:sz w:val="24"/>
          <w:szCs w:val="24"/>
        </w:rPr>
        <w:t xml:space="preserve"> входят практики </w:t>
      </w:r>
      <w:r w:rsidRPr="00BF4478">
        <w:rPr>
          <w:rFonts w:ascii="Times New Roman" w:hAnsi="Times New Roman"/>
          <w:sz w:val="24"/>
          <w:szCs w:val="24"/>
          <w:highlight w:val="yellow"/>
        </w:rPr>
        <w:t>по получению профессиональных умений и опыта профессиональной деятельности:</w:t>
      </w:r>
      <w:r w:rsidR="00BF4478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BF4478" w:rsidRPr="00BF4478">
        <w:rPr>
          <w:rFonts w:ascii="Times New Roman" w:hAnsi="Times New Roman"/>
          <w:sz w:val="24"/>
          <w:szCs w:val="24"/>
          <w:highlight w:val="red"/>
        </w:rPr>
        <w:t>из ФГОС</w:t>
      </w:r>
      <w:r w:rsidR="00BF4478">
        <w:rPr>
          <w:rFonts w:ascii="Times New Roman" w:hAnsi="Times New Roman"/>
          <w:sz w:val="24"/>
          <w:szCs w:val="24"/>
          <w:highlight w:val="red"/>
        </w:rPr>
        <w:t xml:space="preserve"> плюс добавки, если есть</w:t>
      </w:r>
    </w:p>
    <w:p w:rsidR="005D3824" w:rsidRPr="0021483C" w:rsidRDefault="005D3824" w:rsidP="00BF44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21483C">
        <w:rPr>
          <w:rFonts w:ascii="Times New Roman" w:hAnsi="Times New Roman"/>
          <w:sz w:val="24"/>
          <w:szCs w:val="24"/>
          <w:highlight w:val="yellow"/>
        </w:rPr>
        <w:t>педагогическая практика;</w:t>
      </w:r>
    </w:p>
    <w:p w:rsidR="005D3824" w:rsidRPr="0021483C" w:rsidRDefault="005D3824" w:rsidP="00BF44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21483C">
        <w:rPr>
          <w:rFonts w:ascii="Times New Roman" w:hAnsi="Times New Roman"/>
          <w:sz w:val="24"/>
          <w:szCs w:val="24"/>
          <w:highlight w:val="yellow"/>
        </w:rPr>
        <w:t xml:space="preserve">научно-исследовательская практика. </w:t>
      </w:r>
    </w:p>
    <w:p w:rsidR="005D3824" w:rsidRPr="0021483C" w:rsidRDefault="005D3824" w:rsidP="00BF44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21483C">
        <w:rPr>
          <w:rFonts w:ascii="Times New Roman" w:hAnsi="Times New Roman"/>
          <w:sz w:val="24"/>
          <w:szCs w:val="24"/>
          <w:highlight w:val="yellow"/>
        </w:rPr>
        <w:lastRenderedPageBreak/>
        <w:t>Способ</w:t>
      </w:r>
      <w:r w:rsidR="00BF4478" w:rsidRPr="0021483C">
        <w:rPr>
          <w:rFonts w:ascii="Times New Roman" w:hAnsi="Times New Roman"/>
          <w:sz w:val="24"/>
          <w:szCs w:val="24"/>
          <w:highlight w:val="yellow"/>
        </w:rPr>
        <w:t>ы</w:t>
      </w:r>
      <w:r w:rsidRPr="0021483C">
        <w:rPr>
          <w:rFonts w:ascii="Times New Roman" w:hAnsi="Times New Roman"/>
          <w:sz w:val="24"/>
          <w:szCs w:val="24"/>
          <w:highlight w:val="yellow"/>
        </w:rPr>
        <w:t xml:space="preserve"> проведения практик – стационарн</w:t>
      </w:r>
      <w:r w:rsidR="00BF4478" w:rsidRPr="0021483C">
        <w:rPr>
          <w:rFonts w:ascii="Times New Roman" w:hAnsi="Times New Roman"/>
          <w:sz w:val="24"/>
          <w:szCs w:val="24"/>
          <w:highlight w:val="yellow"/>
        </w:rPr>
        <w:t>ая, выездная</w:t>
      </w:r>
      <w:r w:rsidRPr="0021483C">
        <w:rPr>
          <w:rFonts w:ascii="Times New Roman" w:hAnsi="Times New Roman"/>
          <w:sz w:val="24"/>
          <w:szCs w:val="24"/>
          <w:highlight w:val="yellow"/>
        </w:rPr>
        <w:t>.</w:t>
      </w:r>
    </w:p>
    <w:p w:rsidR="005D3824" w:rsidRPr="0021483C" w:rsidRDefault="005D3824" w:rsidP="00BF44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21483C">
        <w:rPr>
          <w:rFonts w:ascii="Times New Roman" w:hAnsi="Times New Roman"/>
          <w:sz w:val="24"/>
          <w:szCs w:val="24"/>
          <w:highlight w:val="yellow"/>
        </w:rPr>
        <w:t xml:space="preserve">Педагогическая практика проводится в структурных подразделениях </w:t>
      </w:r>
      <w:r w:rsidR="00BF4478" w:rsidRPr="0021483C">
        <w:rPr>
          <w:rFonts w:ascii="Times New Roman" w:hAnsi="Times New Roman"/>
          <w:sz w:val="24"/>
          <w:szCs w:val="24"/>
          <w:highlight w:val="yellow"/>
        </w:rPr>
        <w:t>университета</w:t>
      </w:r>
      <w:r w:rsidRPr="0021483C">
        <w:rPr>
          <w:rFonts w:ascii="Times New Roman" w:hAnsi="Times New Roman"/>
          <w:sz w:val="24"/>
          <w:szCs w:val="24"/>
          <w:highlight w:val="yellow"/>
        </w:rPr>
        <w:t>.</w:t>
      </w:r>
    </w:p>
    <w:p w:rsidR="005D3824" w:rsidRPr="0021483C" w:rsidRDefault="005D3824" w:rsidP="00BF4478">
      <w:pPr>
        <w:spacing w:after="0" w:line="240" w:lineRule="auto"/>
        <w:ind w:firstLine="381"/>
        <w:jc w:val="both"/>
        <w:rPr>
          <w:rFonts w:ascii="Times New Roman" w:hAnsi="Times New Roman"/>
          <w:sz w:val="24"/>
          <w:szCs w:val="24"/>
          <w:highlight w:val="yellow"/>
        </w:rPr>
      </w:pPr>
      <w:r w:rsidRPr="0021483C">
        <w:rPr>
          <w:rFonts w:ascii="Times New Roman" w:hAnsi="Times New Roman"/>
          <w:sz w:val="24"/>
          <w:szCs w:val="24"/>
          <w:highlight w:val="yellow"/>
        </w:rPr>
        <w:t xml:space="preserve">Научно-исследовательская практика проводится в соответствии с имеющимися договорами на базе: </w:t>
      </w:r>
    </w:p>
    <w:p w:rsidR="005D3824" w:rsidRPr="0021483C" w:rsidRDefault="005D3824" w:rsidP="00BF4478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21483C">
        <w:rPr>
          <w:rFonts w:ascii="Times New Roman" w:hAnsi="Times New Roman"/>
          <w:sz w:val="24"/>
          <w:szCs w:val="24"/>
          <w:highlight w:val="yellow"/>
        </w:rPr>
        <w:t>ФИЦ Институт цитологии и генетики Сибирского отделения Российской академии наук (</w:t>
      </w:r>
      <w:proofErr w:type="spellStart"/>
      <w:r w:rsidRPr="0021483C">
        <w:rPr>
          <w:rFonts w:ascii="Times New Roman" w:hAnsi="Times New Roman"/>
          <w:sz w:val="24"/>
          <w:szCs w:val="24"/>
          <w:highlight w:val="yellow"/>
        </w:rPr>
        <w:t>ИЦиГ</w:t>
      </w:r>
      <w:proofErr w:type="spellEnd"/>
      <w:r w:rsidRPr="0021483C">
        <w:rPr>
          <w:rFonts w:ascii="Times New Roman" w:hAnsi="Times New Roman"/>
          <w:sz w:val="24"/>
          <w:szCs w:val="24"/>
          <w:highlight w:val="yellow"/>
        </w:rPr>
        <w:t xml:space="preserve"> СО РАН), </w:t>
      </w:r>
    </w:p>
    <w:p w:rsidR="005D3824" w:rsidRPr="0021483C" w:rsidRDefault="005D3824" w:rsidP="00BF4478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21483C">
        <w:rPr>
          <w:rFonts w:ascii="Times New Roman" w:hAnsi="Times New Roman"/>
          <w:sz w:val="24"/>
          <w:szCs w:val="24"/>
          <w:highlight w:val="yellow"/>
        </w:rPr>
        <w:t>ФГБУН Институт химической биологии и фундаментальной медицины Сибирского отделения Российской академии наук (ИХБФМ СО РАН),</w:t>
      </w:r>
    </w:p>
    <w:p w:rsidR="005D3824" w:rsidRPr="0021483C" w:rsidRDefault="005D3824" w:rsidP="00BF4478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21483C">
        <w:rPr>
          <w:rFonts w:ascii="Times New Roman" w:hAnsi="Times New Roman"/>
          <w:sz w:val="24"/>
          <w:szCs w:val="24"/>
          <w:highlight w:val="yellow"/>
        </w:rPr>
        <w:t>ФГБУН Институт молекулярной и клеточной биологии Сибирского отделения Российской академии наук (ИМКБ СО РАН),</w:t>
      </w:r>
    </w:p>
    <w:p w:rsidR="005D3824" w:rsidRPr="0021483C" w:rsidRDefault="005D3824" w:rsidP="00BF4478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21483C">
        <w:rPr>
          <w:rFonts w:ascii="Times New Roman" w:hAnsi="Times New Roman"/>
          <w:sz w:val="24"/>
          <w:szCs w:val="24"/>
          <w:highlight w:val="yellow"/>
        </w:rPr>
        <w:t xml:space="preserve"> ФГБУН Институт органической химии им. Н.Н. Ворожцова Сибирского отделения Российской академии наук (НИОХ СО РАН),</w:t>
      </w:r>
    </w:p>
    <w:p w:rsidR="005D3824" w:rsidRPr="0021483C" w:rsidRDefault="005D3824" w:rsidP="00BF4478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21483C">
        <w:rPr>
          <w:rFonts w:ascii="Times New Roman" w:hAnsi="Times New Roman"/>
          <w:sz w:val="24"/>
          <w:szCs w:val="24"/>
          <w:highlight w:val="yellow"/>
        </w:rPr>
        <w:t>ФГУН ГНЦ ВБ «Вектор» Роспотребнадзора,</w:t>
      </w:r>
    </w:p>
    <w:p w:rsidR="005D3824" w:rsidRPr="0021483C" w:rsidRDefault="005D3824" w:rsidP="00BF4478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21483C">
        <w:rPr>
          <w:rFonts w:ascii="Times New Roman" w:hAnsi="Times New Roman"/>
          <w:sz w:val="24"/>
          <w:szCs w:val="24"/>
          <w:highlight w:val="yellow"/>
        </w:rPr>
        <w:t>ФГБУН Институт систематики и экологии животных Сибирского отделения Российской академии наук (</w:t>
      </w:r>
      <w:proofErr w:type="spellStart"/>
      <w:r w:rsidRPr="0021483C">
        <w:rPr>
          <w:rFonts w:ascii="Times New Roman" w:hAnsi="Times New Roman"/>
          <w:sz w:val="24"/>
          <w:szCs w:val="24"/>
          <w:highlight w:val="yellow"/>
        </w:rPr>
        <w:t>ИСиЭЖ</w:t>
      </w:r>
      <w:proofErr w:type="spellEnd"/>
      <w:r w:rsidRPr="0021483C">
        <w:rPr>
          <w:rFonts w:ascii="Times New Roman" w:hAnsi="Times New Roman"/>
          <w:sz w:val="24"/>
          <w:szCs w:val="24"/>
          <w:highlight w:val="yellow"/>
        </w:rPr>
        <w:t xml:space="preserve"> СО РАН).</w:t>
      </w:r>
    </w:p>
    <w:p w:rsidR="00BF4478" w:rsidRDefault="00BF4478" w:rsidP="00BF44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4478">
        <w:rPr>
          <w:rFonts w:ascii="Times New Roman" w:hAnsi="Times New Roman"/>
          <w:sz w:val="24"/>
          <w:szCs w:val="24"/>
          <w:highlight w:val="red"/>
        </w:rPr>
        <w:t>Если есть, описывается базовая кафедра</w:t>
      </w:r>
    </w:p>
    <w:p w:rsidR="005D3824" w:rsidRPr="006C6B13" w:rsidRDefault="00BF4478" w:rsidP="00BF44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D3824" w:rsidRPr="00BF4478" w:rsidRDefault="005D3824" w:rsidP="00BF4478">
      <w:pPr>
        <w:pStyle w:val="20"/>
        <w:spacing w:before="0"/>
        <w:rPr>
          <w:rFonts w:ascii="Times New Roman" w:hAnsi="Times New Roman"/>
          <w:color w:val="auto"/>
          <w:sz w:val="24"/>
          <w:szCs w:val="24"/>
        </w:rPr>
      </w:pPr>
      <w:bookmarkStart w:id="40" w:name="_Toc440103999"/>
      <w:bookmarkStart w:id="41" w:name="_Toc531730685"/>
      <w:r w:rsidRPr="00BF4478">
        <w:rPr>
          <w:rFonts w:ascii="Times New Roman" w:hAnsi="Times New Roman"/>
          <w:color w:val="auto"/>
          <w:sz w:val="24"/>
          <w:szCs w:val="24"/>
        </w:rPr>
        <w:t>3.5. Научные исследования</w:t>
      </w:r>
      <w:bookmarkEnd w:id="40"/>
      <w:r w:rsidR="00BF4478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F4478" w:rsidRPr="00BF4478">
        <w:rPr>
          <w:rFonts w:ascii="Times New Roman" w:hAnsi="Times New Roman"/>
          <w:color w:val="auto"/>
          <w:sz w:val="24"/>
          <w:szCs w:val="24"/>
          <w:highlight w:val="yellow"/>
        </w:rPr>
        <w:t>(для аспирантуры)</w:t>
      </w:r>
      <w:bookmarkEnd w:id="41"/>
    </w:p>
    <w:p w:rsidR="005D3824" w:rsidRPr="00663664" w:rsidRDefault="005D3824" w:rsidP="00BF447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D3824" w:rsidRPr="003A5677" w:rsidRDefault="005D3824" w:rsidP="00BF44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5677">
        <w:rPr>
          <w:rFonts w:ascii="Times New Roman" w:hAnsi="Times New Roman"/>
          <w:sz w:val="24"/>
          <w:szCs w:val="24"/>
        </w:rPr>
        <w:t xml:space="preserve">В Блок 3 </w:t>
      </w:r>
      <w:r w:rsidR="00BF4478">
        <w:rPr>
          <w:rFonts w:ascii="Times New Roman" w:hAnsi="Times New Roman"/>
          <w:sz w:val="24"/>
          <w:szCs w:val="24"/>
        </w:rPr>
        <w:t>«</w:t>
      </w:r>
      <w:r w:rsidRPr="003A5677">
        <w:rPr>
          <w:rFonts w:ascii="Times New Roman" w:hAnsi="Times New Roman"/>
          <w:sz w:val="24"/>
          <w:szCs w:val="24"/>
        </w:rPr>
        <w:t>Научные исследования</w:t>
      </w:r>
      <w:r w:rsidR="00BF4478">
        <w:rPr>
          <w:rFonts w:ascii="Times New Roman" w:hAnsi="Times New Roman"/>
          <w:sz w:val="24"/>
          <w:szCs w:val="24"/>
        </w:rPr>
        <w:t>»</w:t>
      </w:r>
      <w:r w:rsidRPr="003A5677">
        <w:rPr>
          <w:rFonts w:ascii="Times New Roman" w:hAnsi="Times New Roman"/>
          <w:sz w:val="24"/>
          <w:szCs w:val="24"/>
        </w:rPr>
        <w:t xml:space="preserve"> входят научно-исследовательская деятельность, </w:t>
      </w:r>
      <w:r w:rsidRPr="00BF4478">
        <w:rPr>
          <w:rFonts w:ascii="Times New Roman" w:hAnsi="Times New Roman"/>
          <w:sz w:val="24"/>
          <w:szCs w:val="24"/>
          <w:highlight w:val="yellow"/>
        </w:rPr>
        <w:t>которая может включать написание и публикацию научных трудов, участие в научных конференциях (симпозиумах), подготовку и написание научных обзоров, а также написание отчетов по результатам научных исследований</w:t>
      </w:r>
      <w:r w:rsidRPr="003A5677">
        <w:rPr>
          <w:rFonts w:ascii="Times New Roman" w:hAnsi="Times New Roman"/>
          <w:sz w:val="24"/>
          <w:szCs w:val="24"/>
        </w:rPr>
        <w:t>, и подготовка научно-квалификационной работы (диссертации) на соискание ученой степени кандидата наук.</w:t>
      </w:r>
    </w:p>
    <w:p w:rsidR="005D3824" w:rsidRPr="00663664" w:rsidRDefault="005D3824" w:rsidP="00BF44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413D4" w:rsidRPr="006E2C83" w:rsidRDefault="006E2C83" w:rsidP="006E2C83">
      <w:pPr>
        <w:pStyle w:val="10"/>
        <w:spacing w:before="0"/>
        <w:rPr>
          <w:rFonts w:ascii="Times New Roman" w:hAnsi="Times New Roman"/>
          <w:color w:val="auto"/>
          <w:sz w:val="24"/>
          <w:szCs w:val="24"/>
        </w:rPr>
      </w:pPr>
      <w:bookmarkStart w:id="42" w:name="_Toc531730686"/>
      <w:bookmarkEnd w:id="1"/>
      <w:bookmarkEnd w:id="2"/>
      <w:bookmarkEnd w:id="3"/>
      <w:bookmarkEnd w:id="4"/>
      <w:bookmarkEnd w:id="5"/>
      <w:bookmarkEnd w:id="6"/>
      <w:r>
        <w:rPr>
          <w:rFonts w:ascii="Times New Roman" w:hAnsi="Times New Roman"/>
          <w:color w:val="auto"/>
          <w:sz w:val="24"/>
          <w:szCs w:val="24"/>
        </w:rPr>
        <w:t>4</w:t>
      </w:r>
      <w:r w:rsidR="003413D4" w:rsidRPr="006E2C83">
        <w:rPr>
          <w:rFonts w:ascii="Times New Roman" w:hAnsi="Times New Roman"/>
          <w:color w:val="auto"/>
          <w:sz w:val="24"/>
          <w:szCs w:val="24"/>
        </w:rPr>
        <w:t xml:space="preserve">. Условия осуществления образовательной деятельности по </w:t>
      </w:r>
      <w:r w:rsidR="005D3824" w:rsidRPr="006E2C83">
        <w:rPr>
          <w:rFonts w:ascii="Times New Roman" w:hAnsi="Times New Roman"/>
          <w:color w:val="auto"/>
          <w:sz w:val="24"/>
          <w:szCs w:val="24"/>
        </w:rPr>
        <w:t>образовательной п</w:t>
      </w:r>
      <w:r w:rsidR="00BF4478" w:rsidRPr="006E2C83">
        <w:rPr>
          <w:rFonts w:ascii="Times New Roman" w:hAnsi="Times New Roman"/>
          <w:color w:val="auto"/>
          <w:sz w:val="24"/>
          <w:szCs w:val="24"/>
        </w:rPr>
        <w:t>р</w:t>
      </w:r>
      <w:r w:rsidR="005D3824" w:rsidRPr="006E2C83">
        <w:rPr>
          <w:rFonts w:ascii="Times New Roman" w:hAnsi="Times New Roman"/>
          <w:color w:val="auto"/>
          <w:sz w:val="24"/>
          <w:szCs w:val="24"/>
        </w:rPr>
        <w:t>ограмме</w:t>
      </w:r>
      <w:bookmarkEnd w:id="42"/>
    </w:p>
    <w:p w:rsidR="006E2C83" w:rsidRDefault="006E2C83" w:rsidP="00BF4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43" w:name="_Toc440104001"/>
    </w:p>
    <w:p w:rsidR="003413D4" w:rsidRPr="006E2C83" w:rsidRDefault="006E2C83" w:rsidP="006E2C83">
      <w:pPr>
        <w:pStyle w:val="20"/>
        <w:spacing w:before="0"/>
        <w:rPr>
          <w:rFonts w:ascii="Times New Roman" w:hAnsi="Times New Roman"/>
          <w:color w:val="auto"/>
          <w:sz w:val="24"/>
          <w:szCs w:val="24"/>
        </w:rPr>
      </w:pPr>
      <w:bookmarkStart w:id="44" w:name="_Toc531730687"/>
      <w:r>
        <w:rPr>
          <w:rFonts w:ascii="Times New Roman" w:hAnsi="Times New Roman"/>
          <w:color w:val="auto"/>
          <w:sz w:val="24"/>
          <w:szCs w:val="24"/>
        </w:rPr>
        <w:t>4</w:t>
      </w:r>
      <w:r w:rsidR="003413D4" w:rsidRPr="006E2C83">
        <w:rPr>
          <w:rFonts w:ascii="Times New Roman" w:hAnsi="Times New Roman"/>
          <w:color w:val="auto"/>
          <w:sz w:val="24"/>
          <w:szCs w:val="24"/>
        </w:rPr>
        <w:t>.1. Общесистемные условия ресурсного обеспечения реализации образовательной программы</w:t>
      </w:r>
      <w:bookmarkEnd w:id="43"/>
      <w:bookmarkEnd w:id="44"/>
    </w:p>
    <w:p w:rsidR="003413D4" w:rsidRPr="003413D4" w:rsidRDefault="003413D4" w:rsidP="00BF4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13D4">
        <w:rPr>
          <w:rFonts w:ascii="Times New Roman" w:eastAsia="Calibri" w:hAnsi="Times New Roman" w:cs="Times New Roman"/>
          <w:sz w:val="24"/>
          <w:szCs w:val="24"/>
        </w:rPr>
        <w:t xml:space="preserve">Реализация </w:t>
      </w:r>
      <w:r w:rsidRPr="00BF4478">
        <w:rPr>
          <w:rFonts w:ascii="Times New Roman" w:eastAsia="Calibri" w:hAnsi="Times New Roman" w:cs="Times New Roman"/>
          <w:sz w:val="24"/>
          <w:szCs w:val="24"/>
          <w:highlight w:val="yellow"/>
        </w:rPr>
        <w:t>программы специалитета</w:t>
      </w:r>
      <w:r w:rsidRPr="003413D4">
        <w:rPr>
          <w:rFonts w:ascii="Times New Roman" w:eastAsia="Calibri" w:hAnsi="Times New Roman" w:cs="Times New Roman"/>
          <w:sz w:val="24"/>
          <w:szCs w:val="24"/>
        </w:rPr>
        <w:t xml:space="preserve"> полностью обеспечена материально-технической базой, соответствующей действующим противопожарным правилам и нормам, для проведения всех видов дисциплинарной и междисциплинарной подготовки, практической и научно-исследовательской деятельности обучающихся, предусмотренных учебным планом.</w:t>
      </w:r>
    </w:p>
    <w:p w:rsidR="003413D4" w:rsidRPr="003413D4" w:rsidRDefault="003413D4" w:rsidP="00BF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обучающийся в течение всего периода обучения обеспечен индивидуальным неограниченным доступом к нескольким электронно-библиотечным системам (электронным библиотекам) и к электронной информационно-образовательной среде СПХФУ (</w:t>
      </w:r>
      <w:r w:rsidRPr="003413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3413D4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Pr="003413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edu</w:t>
      </w:r>
      <w:proofErr w:type="spellEnd"/>
      <w:r w:rsidRPr="003413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3413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spcpu</w:t>
      </w:r>
      <w:proofErr w:type="spellEnd"/>
      <w:r w:rsidRPr="003413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3413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341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Электронно-библиотечная система (электронная библиотека) и электронная информационно-образовательная среда обеспечивает возможность доступа обучающегося из любой точки, в которой имеется доступ к информационно-телекоммуникационной сети </w:t>
      </w:r>
      <w:r w:rsidR="005D382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413D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5D382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41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сеть </w:t>
      </w:r>
      <w:r w:rsidR="005D382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413D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5D382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41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как на территории </w:t>
      </w:r>
      <w:r w:rsidR="00BF447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университета</w:t>
      </w:r>
      <w:r w:rsidRPr="003413D4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и вне ее.</w:t>
      </w:r>
    </w:p>
    <w:p w:rsidR="003413D4" w:rsidRPr="003413D4" w:rsidRDefault="003413D4" w:rsidP="00BF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информационно-образовательная среда </w:t>
      </w:r>
      <w:r w:rsidR="00BF4478">
        <w:rPr>
          <w:rFonts w:ascii="Times New Roman" w:eastAsia="Times New Roman" w:hAnsi="Times New Roman" w:cs="Times New Roman"/>
          <w:sz w:val="24"/>
          <w:szCs w:val="24"/>
          <w:lang w:eastAsia="ru-RU"/>
        </w:rPr>
        <w:t>СПХФУ</w:t>
      </w:r>
      <w:r w:rsidRPr="00341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</w:t>
      </w:r>
      <w:r w:rsidR="00BF4478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3413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413D4" w:rsidRPr="003413D4" w:rsidRDefault="003413D4" w:rsidP="00BF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3413D4" w:rsidRPr="003413D4" w:rsidRDefault="003413D4" w:rsidP="00BF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D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3413D4" w:rsidRPr="003413D4" w:rsidRDefault="003413D4" w:rsidP="00BF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3413D4" w:rsidRPr="003413D4" w:rsidRDefault="003413D4" w:rsidP="00BF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электронного портфолио обучающегося, в том числе сохранение его работ, рецензий и оценок на эти работы со стороны любых участников образовательного процесса;</w:t>
      </w:r>
    </w:p>
    <w:p w:rsidR="003413D4" w:rsidRPr="003413D4" w:rsidRDefault="003413D4" w:rsidP="00BF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D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между участниками образовательного процесса, в том числе синхронное и (или) асинхронное взаимодействия посредством сети «Интернет».</w:t>
      </w:r>
    </w:p>
    <w:p w:rsidR="003413D4" w:rsidRPr="003413D4" w:rsidRDefault="003413D4" w:rsidP="00BF4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13D4">
        <w:rPr>
          <w:rFonts w:ascii="Times New Roman" w:eastAsia="Calibri" w:hAnsi="Times New Roman" w:cs="Times New Roman"/>
          <w:sz w:val="24"/>
          <w:szCs w:val="24"/>
        </w:rPr>
        <w:t xml:space="preserve"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</w:t>
      </w:r>
    </w:p>
    <w:p w:rsidR="003413D4" w:rsidRPr="003413D4" w:rsidRDefault="003413D4" w:rsidP="00BF4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4478">
        <w:rPr>
          <w:rFonts w:ascii="Times New Roman" w:eastAsia="Calibri" w:hAnsi="Times New Roman" w:cs="Times New Roman"/>
          <w:sz w:val="24"/>
          <w:szCs w:val="24"/>
          <w:highlight w:val="yellow"/>
        </w:rPr>
        <w:t>Реализаци</w:t>
      </w:r>
      <w:r w:rsidR="00BF4478" w:rsidRPr="00BF4478">
        <w:rPr>
          <w:rFonts w:ascii="Times New Roman" w:eastAsia="Calibri" w:hAnsi="Times New Roman" w:cs="Times New Roman"/>
          <w:sz w:val="24"/>
          <w:szCs w:val="24"/>
          <w:highlight w:val="yellow"/>
        </w:rPr>
        <w:t>я</w:t>
      </w:r>
      <w:r w:rsidRPr="003413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4478">
        <w:rPr>
          <w:rFonts w:ascii="Times New Roman" w:eastAsia="Calibri" w:hAnsi="Times New Roman" w:cs="Times New Roman"/>
          <w:sz w:val="24"/>
          <w:szCs w:val="24"/>
          <w:highlight w:val="yellow"/>
        </w:rPr>
        <w:t>программы специалитета</w:t>
      </w:r>
      <w:r w:rsidRPr="003413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4478">
        <w:rPr>
          <w:rFonts w:ascii="Times New Roman" w:eastAsia="Calibri" w:hAnsi="Times New Roman" w:cs="Times New Roman"/>
          <w:sz w:val="24"/>
          <w:szCs w:val="24"/>
          <w:highlight w:val="yellow"/>
        </w:rPr>
        <w:t>дополнительно обеспечивается ресурсами базовой кафедры лекарственного обеспечения, созданной в АО «Петербургские аптеки».</w:t>
      </w:r>
    </w:p>
    <w:p w:rsidR="003413D4" w:rsidRPr="003413D4" w:rsidRDefault="003413D4" w:rsidP="00BF4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13D4">
        <w:rPr>
          <w:rFonts w:ascii="Times New Roman" w:eastAsia="Calibri" w:hAnsi="Times New Roman" w:cs="Times New Roman"/>
          <w:sz w:val="24"/>
          <w:szCs w:val="24"/>
        </w:rPr>
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Министерства здравоохранения и социального развития Российской Федерации от 11 января 2011 г. № 1н.</w:t>
      </w:r>
    </w:p>
    <w:p w:rsidR="003413D4" w:rsidRPr="003413D4" w:rsidRDefault="003413D4" w:rsidP="00BF4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13D4">
        <w:rPr>
          <w:rFonts w:ascii="Times New Roman" w:eastAsia="Calibri" w:hAnsi="Times New Roman" w:cs="Times New Roman"/>
          <w:sz w:val="24"/>
          <w:szCs w:val="24"/>
        </w:rPr>
        <w:t xml:space="preserve">Доля штатных научно-педагогических работников (в приведенных к целочисленным значениям ставок) составляет </w:t>
      </w:r>
      <w:r w:rsidRPr="00BF4478">
        <w:rPr>
          <w:rFonts w:ascii="Times New Roman" w:eastAsia="Calibri" w:hAnsi="Times New Roman" w:cs="Times New Roman"/>
          <w:sz w:val="24"/>
          <w:szCs w:val="24"/>
          <w:highlight w:val="yellow"/>
        </w:rPr>
        <w:t>не менее 50 процентов</w:t>
      </w:r>
      <w:r w:rsidRPr="003413D4">
        <w:rPr>
          <w:rFonts w:ascii="Times New Roman" w:eastAsia="Calibri" w:hAnsi="Times New Roman" w:cs="Times New Roman"/>
          <w:sz w:val="24"/>
          <w:szCs w:val="24"/>
        </w:rPr>
        <w:t xml:space="preserve"> от общего количества научно-педагогических работников организации.</w:t>
      </w:r>
    </w:p>
    <w:p w:rsidR="003413D4" w:rsidRPr="003413D4" w:rsidRDefault="003413D4" w:rsidP="00BF4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413D4" w:rsidRPr="006E2C83" w:rsidRDefault="006E2C83" w:rsidP="006E2C83">
      <w:pPr>
        <w:pStyle w:val="20"/>
        <w:spacing w:before="0"/>
        <w:rPr>
          <w:rFonts w:ascii="Times New Roman" w:hAnsi="Times New Roman"/>
          <w:color w:val="auto"/>
          <w:sz w:val="24"/>
          <w:szCs w:val="24"/>
        </w:rPr>
      </w:pPr>
      <w:bookmarkStart w:id="45" w:name="_Toc531730688"/>
      <w:r>
        <w:rPr>
          <w:rFonts w:ascii="Times New Roman" w:hAnsi="Times New Roman"/>
          <w:color w:val="auto"/>
          <w:sz w:val="24"/>
          <w:szCs w:val="24"/>
        </w:rPr>
        <w:t>4</w:t>
      </w:r>
      <w:r w:rsidR="003413D4" w:rsidRPr="006E2C83">
        <w:rPr>
          <w:rFonts w:ascii="Times New Roman" w:hAnsi="Times New Roman"/>
          <w:color w:val="auto"/>
          <w:sz w:val="24"/>
          <w:szCs w:val="24"/>
        </w:rPr>
        <w:t>.2. Кадровые условия реализации образовательной программы</w:t>
      </w:r>
      <w:bookmarkEnd w:id="45"/>
    </w:p>
    <w:p w:rsidR="003413D4" w:rsidRPr="003413D4" w:rsidRDefault="003413D4" w:rsidP="00BF4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13D4">
        <w:rPr>
          <w:rFonts w:ascii="Times New Roman" w:eastAsia="Calibri" w:hAnsi="Times New Roman" w:cs="Times New Roman"/>
          <w:sz w:val="24"/>
          <w:szCs w:val="24"/>
        </w:rPr>
        <w:t>Реализация программы специалитета обеспечивается руководящими и научно-педагогическими работниками университета, а также лицами, привлекаемыми к реализации программы специалитета на условиях гражданско-правового договора.</w:t>
      </w:r>
    </w:p>
    <w:p w:rsidR="003413D4" w:rsidRPr="003413D4" w:rsidRDefault="003413D4" w:rsidP="00BF4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13D4">
        <w:rPr>
          <w:rFonts w:ascii="Times New Roman" w:eastAsia="Calibri" w:hAnsi="Times New Roman" w:cs="Times New Roman"/>
          <w:sz w:val="24"/>
          <w:szCs w:val="24"/>
        </w:rPr>
        <w:t xml:space="preserve">Доля 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специалитета, составляет </w:t>
      </w:r>
      <w:r w:rsidRPr="006E2C83">
        <w:rPr>
          <w:rFonts w:ascii="Times New Roman" w:eastAsia="Calibri" w:hAnsi="Times New Roman" w:cs="Times New Roman"/>
          <w:sz w:val="24"/>
          <w:szCs w:val="24"/>
          <w:highlight w:val="yellow"/>
        </w:rPr>
        <w:t>не менее 70 процентов</w:t>
      </w:r>
      <w:r w:rsidRPr="003413D4">
        <w:rPr>
          <w:rFonts w:ascii="Times New Roman" w:eastAsia="Calibri" w:hAnsi="Times New Roman" w:cs="Times New Roman"/>
          <w:sz w:val="24"/>
          <w:szCs w:val="24"/>
        </w:rPr>
        <w:t>. Все они ведут научную, учебно-методическую и (или) практическую работу, соответствующую профилю преподаваемой дисциплины (модуля).</w:t>
      </w:r>
    </w:p>
    <w:p w:rsidR="003413D4" w:rsidRPr="003413D4" w:rsidRDefault="003413D4" w:rsidP="00BF4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13D4">
        <w:rPr>
          <w:rFonts w:ascii="Times New Roman" w:eastAsia="Calibri" w:hAnsi="Times New Roman" w:cs="Times New Roman"/>
          <w:sz w:val="24"/>
          <w:szCs w:val="24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</w:t>
      </w:r>
      <w:r w:rsidRPr="0021483C">
        <w:rPr>
          <w:rFonts w:ascii="Times New Roman" w:eastAsia="Calibri" w:hAnsi="Times New Roman" w:cs="Times New Roman"/>
          <w:sz w:val="24"/>
          <w:szCs w:val="24"/>
          <w:highlight w:val="yellow"/>
        </w:rPr>
        <w:t>программу специалитета</w:t>
      </w:r>
      <w:r w:rsidRPr="003413D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E2C83">
        <w:rPr>
          <w:rFonts w:ascii="Times New Roman" w:eastAsia="Calibri" w:hAnsi="Times New Roman" w:cs="Times New Roman"/>
          <w:sz w:val="24"/>
          <w:szCs w:val="24"/>
          <w:highlight w:val="yellow"/>
        </w:rPr>
        <w:t>превышает 65 процентов</w:t>
      </w:r>
      <w:r w:rsidRPr="003413D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413D4" w:rsidRPr="003413D4" w:rsidRDefault="003413D4" w:rsidP="00BF4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13D4">
        <w:rPr>
          <w:rFonts w:ascii="Times New Roman" w:eastAsia="Calibri" w:hAnsi="Times New Roman" w:cs="Times New Roman"/>
          <w:sz w:val="24"/>
          <w:szCs w:val="24"/>
        </w:rPr>
        <w:t xml:space="preserve"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специалитета (имеющих стаж работы в данной профессиональной области не менее 3 лет) в общем числе работников, реализующих программу специалитета, составляет </w:t>
      </w:r>
      <w:r w:rsidRPr="006E2C83">
        <w:rPr>
          <w:rFonts w:ascii="Times New Roman" w:eastAsia="Calibri" w:hAnsi="Times New Roman" w:cs="Times New Roman"/>
          <w:sz w:val="24"/>
          <w:szCs w:val="24"/>
          <w:highlight w:val="yellow"/>
        </w:rPr>
        <w:t>не менее 10 процентов</w:t>
      </w:r>
      <w:r w:rsidRPr="003413D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413D4" w:rsidRPr="003413D4" w:rsidRDefault="00BF4478" w:rsidP="00BF4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Сведения о педагогических работниках, привлекаемых к реализации </w:t>
      </w:r>
      <w:r w:rsidRPr="0021483C">
        <w:rPr>
          <w:rFonts w:ascii="Times New Roman" w:eastAsia="Calibri" w:hAnsi="Times New Roman" w:cs="Times New Roman"/>
          <w:sz w:val="24"/>
          <w:szCs w:val="24"/>
          <w:highlight w:val="yellow"/>
        </w:rPr>
        <w:t>программы специалитета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представлены в </w:t>
      </w:r>
      <w:r w:rsidRPr="006E2C83">
        <w:rPr>
          <w:rFonts w:ascii="Times New Roman" w:eastAsia="Calibri" w:hAnsi="Times New Roman" w:cs="Times New Roman"/>
          <w:sz w:val="24"/>
          <w:szCs w:val="24"/>
          <w:highlight w:val="magenta"/>
        </w:rPr>
        <w:t>приложении 2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E2C83" w:rsidRDefault="006E2C83" w:rsidP="00BF4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13D4" w:rsidRPr="006E2C83" w:rsidRDefault="006E2C83" w:rsidP="006E2C83">
      <w:pPr>
        <w:pStyle w:val="20"/>
        <w:spacing w:before="0"/>
        <w:rPr>
          <w:rFonts w:ascii="Times New Roman" w:hAnsi="Times New Roman"/>
          <w:color w:val="auto"/>
          <w:sz w:val="24"/>
          <w:szCs w:val="24"/>
        </w:rPr>
      </w:pPr>
      <w:bookmarkStart w:id="46" w:name="_Toc531730689"/>
      <w:r>
        <w:rPr>
          <w:rFonts w:ascii="Times New Roman" w:hAnsi="Times New Roman"/>
          <w:color w:val="auto"/>
          <w:sz w:val="24"/>
          <w:szCs w:val="24"/>
        </w:rPr>
        <w:t>4</w:t>
      </w:r>
      <w:r w:rsidR="003413D4" w:rsidRPr="006E2C83">
        <w:rPr>
          <w:rFonts w:ascii="Times New Roman" w:hAnsi="Times New Roman"/>
          <w:color w:val="auto"/>
          <w:sz w:val="24"/>
          <w:szCs w:val="24"/>
        </w:rPr>
        <w:t>.3. Материально-техническое и учебно-методическое обеспечение образовательной программы</w:t>
      </w:r>
      <w:bookmarkEnd w:id="46"/>
    </w:p>
    <w:p w:rsidR="003413D4" w:rsidRPr="003413D4" w:rsidRDefault="003413D4" w:rsidP="00BF4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13D4">
        <w:rPr>
          <w:rFonts w:ascii="Times New Roman" w:eastAsia="Calibri" w:hAnsi="Times New Roman" w:cs="Times New Roman"/>
          <w:sz w:val="24"/>
          <w:szCs w:val="24"/>
        </w:rPr>
        <w:t xml:space="preserve">В образовательном процессе используются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</w:t>
      </w:r>
      <w:r w:rsidRPr="003413D4">
        <w:rPr>
          <w:rFonts w:ascii="Times New Roman" w:eastAsia="Calibri" w:hAnsi="Times New Roman" w:cs="Times New Roman"/>
          <w:sz w:val="24"/>
          <w:szCs w:val="24"/>
        </w:rPr>
        <w:lastRenderedPageBreak/>
        <w:t>Указанные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3413D4" w:rsidRPr="003413D4" w:rsidRDefault="003413D4" w:rsidP="00BF4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13D4">
        <w:rPr>
          <w:rFonts w:ascii="Times New Roman" w:eastAsia="Calibri" w:hAnsi="Times New Roman" w:cs="Times New Roman"/>
          <w:sz w:val="24"/>
          <w:szCs w:val="24"/>
        </w:rPr>
        <w:t>Для проведения занятий лекционного типа используются наборы демонстрационного оборудования и учебно-наглядных пособий, компьютерные презентации, обеспечивающие тематические иллюстрации, соответствующие рабочим учебным программам дисциплин (модулей).</w:t>
      </w:r>
    </w:p>
    <w:p w:rsidR="003413D4" w:rsidRPr="003413D4" w:rsidRDefault="003413D4" w:rsidP="00BF4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13D4">
        <w:rPr>
          <w:rFonts w:ascii="Times New Roman" w:eastAsia="Calibri" w:hAnsi="Times New Roman" w:cs="Times New Roman"/>
          <w:sz w:val="24"/>
          <w:szCs w:val="24"/>
        </w:rPr>
        <w:t xml:space="preserve">Проведение лабораторных работ обеспечено лабораториями, оснащенными специализированным лабораторным оборудованием в соответствии с рабочими программами дисциплин (модулей), </w:t>
      </w:r>
      <w:r w:rsidRPr="006E2C83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в том числе уникальным оборудованием </w:t>
      </w:r>
      <w:r w:rsidRPr="006E2C83">
        <w:rPr>
          <w:rFonts w:ascii="Times New Roman" w:eastAsia="Calibri" w:hAnsi="Times New Roman" w:cs="Times New Roman"/>
          <w:sz w:val="24"/>
          <w:szCs w:val="24"/>
          <w:highlight w:val="yellow"/>
          <w:lang w:val="en-US"/>
        </w:rPr>
        <w:t>GMP</w:t>
      </w:r>
      <w:r w:rsidRPr="006E2C83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тренинг-центра.</w:t>
      </w:r>
      <w:r w:rsidRPr="003413D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413D4" w:rsidRPr="003413D4" w:rsidRDefault="003413D4" w:rsidP="00BF4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13D4">
        <w:rPr>
          <w:rFonts w:ascii="Times New Roman" w:eastAsia="Calibri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университета.</w:t>
      </w:r>
    </w:p>
    <w:p w:rsidR="003413D4" w:rsidRPr="003413D4" w:rsidRDefault="003413D4" w:rsidP="00BF4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13D4">
        <w:rPr>
          <w:rFonts w:ascii="Times New Roman" w:eastAsia="Calibri" w:hAnsi="Times New Roman" w:cs="Times New Roman"/>
          <w:sz w:val="24"/>
          <w:szCs w:val="24"/>
        </w:rPr>
        <w:t>Библиотечный фонд университета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 и не менее 25 экземпляров дополнительной литературы на 100 обучающихся.</w:t>
      </w:r>
    </w:p>
    <w:p w:rsidR="003413D4" w:rsidRPr="003413D4" w:rsidRDefault="003413D4" w:rsidP="00BF4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13D4">
        <w:rPr>
          <w:rFonts w:ascii="Times New Roman" w:eastAsia="Calibri" w:hAnsi="Times New Roman" w:cs="Times New Roman"/>
          <w:sz w:val="24"/>
          <w:szCs w:val="24"/>
        </w:rPr>
        <w:t xml:space="preserve">Реализация </w:t>
      </w:r>
      <w:r w:rsidRPr="00637A46">
        <w:rPr>
          <w:rFonts w:ascii="Times New Roman" w:eastAsia="Calibri" w:hAnsi="Times New Roman" w:cs="Times New Roman"/>
          <w:sz w:val="24"/>
          <w:szCs w:val="24"/>
          <w:highlight w:val="yellow"/>
        </w:rPr>
        <w:t>программы специалитета</w:t>
      </w:r>
      <w:r w:rsidRPr="003413D4">
        <w:rPr>
          <w:rFonts w:ascii="Times New Roman" w:eastAsia="Calibri" w:hAnsi="Times New Roman" w:cs="Times New Roman"/>
          <w:sz w:val="24"/>
          <w:szCs w:val="24"/>
        </w:rPr>
        <w:t xml:space="preserve"> полностью обеспечена комплектами лицензионного и свободно распространяемого программного обеспечения, указанного в рабочих программах дисциплин (практик) и необходимого для выполнения всех видов деятельности обучающихся. </w:t>
      </w:r>
    </w:p>
    <w:p w:rsidR="003413D4" w:rsidRPr="003413D4" w:rsidRDefault="003413D4" w:rsidP="00BF4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13D4">
        <w:rPr>
          <w:rFonts w:ascii="Times New Roman" w:eastAsia="Calibri" w:hAnsi="Times New Roman" w:cs="Times New Roman"/>
          <w:sz w:val="24"/>
          <w:szCs w:val="24"/>
        </w:rPr>
        <w:t>Электронно-библиотечные системы (электронная библиотека) и электронная информационно-образовательная среда обеспечивают одновременный доступ не менее 25 процентов обучающихся по программе специалитета.</w:t>
      </w:r>
    </w:p>
    <w:p w:rsidR="003413D4" w:rsidRPr="003413D4" w:rsidRDefault="003413D4" w:rsidP="00BF4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13D4">
        <w:rPr>
          <w:rFonts w:ascii="Times New Roman" w:eastAsia="Calibri" w:hAnsi="Times New Roman" w:cs="Times New Roman"/>
          <w:sz w:val="24"/>
          <w:szCs w:val="24"/>
        </w:rPr>
        <w:t>Обучающимся обеспечен доступ (удаленный доступ),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(модулей).</w:t>
      </w:r>
    </w:p>
    <w:p w:rsidR="00BF4478" w:rsidRDefault="006E2C83" w:rsidP="00BF44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7A46">
        <w:rPr>
          <w:rFonts w:ascii="Times New Roman" w:eastAsia="Calibri" w:hAnsi="Times New Roman" w:cs="Times New Roman"/>
          <w:sz w:val="24"/>
          <w:szCs w:val="24"/>
        </w:rPr>
        <w:t xml:space="preserve">Сведения о </w:t>
      </w:r>
      <w:r w:rsidR="00637A46" w:rsidRPr="00637A46">
        <w:rPr>
          <w:rFonts w:ascii="Times New Roman" w:eastAsia="Calibri" w:hAnsi="Times New Roman" w:cs="Times New Roman"/>
          <w:sz w:val="24"/>
          <w:szCs w:val="24"/>
        </w:rPr>
        <w:t>м</w:t>
      </w:r>
      <w:r w:rsidR="00637A46" w:rsidRPr="00637A46">
        <w:rPr>
          <w:rFonts w:ascii="Times New Roman" w:hAnsi="Times New Roman" w:cs="Times New Roman"/>
          <w:sz w:val="24"/>
          <w:szCs w:val="24"/>
        </w:rPr>
        <w:t xml:space="preserve">атериально-техническом обеспечении образовательной программы представлены в </w:t>
      </w:r>
      <w:r w:rsidR="00637A46" w:rsidRPr="00637A46">
        <w:rPr>
          <w:rFonts w:ascii="Times New Roman" w:hAnsi="Times New Roman" w:cs="Times New Roman"/>
          <w:sz w:val="24"/>
          <w:szCs w:val="24"/>
          <w:highlight w:val="magenta"/>
        </w:rPr>
        <w:t>приложении 3</w:t>
      </w:r>
      <w:r w:rsidR="00637A46" w:rsidRPr="00637A46">
        <w:rPr>
          <w:rFonts w:ascii="Times New Roman" w:hAnsi="Times New Roman" w:cs="Times New Roman"/>
          <w:sz w:val="24"/>
          <w:szCs w:val="24"/>
        </w:rPr>
        <w:t>.</w:t>
      </w:r>
    </w:p>
    <w:p w:rsidR="00637A46" w:rsidRDefault="00637A46" w:rsidP="00637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A46">
        <w:rPr>
          <w:rFonts w:ascii="Times New Roman" w:eastAsia="Calibri" w:hAnsi="Times New Roman" w:cs="Times New Roman"/>
          <w:sz w:val="24"/>
          <w:szCs w:val="24"/>
        </w:rPr>
        <w:t>Сведения о</w:t>
      </w:r>
      <w:r>
        <w:rPr>
          <w:rFonts w:ascii="Times New Roman" w:hAnsi="Times New Roman" w:cs="Times New Roman"/>
          <w:sz w:val="24"/>
          <w:szCs w:val="24"/>
        </w:rPr>
        <w:t xml:space="preserve"> программном обеспечении, используемом в рамках образовательной программы </w:t>
      </w:r>
      <w:r w:rsidRPr="00637A46">
        <w:rPr>
          <w:rFonts w:ascii="Times New Roman" w:hAnsi="Times New Roman" w:cs="Times New Roman"/>
          <w:sz w:val="24"/>
          <w:szCs w:val="24"/>
          <w:highlight w:val="yellow"/>
        </w:rPr>
        <w:t>33.05.01 Фармация. Фармация</w:t>
      </w:r>
      <w:r>
        <w:rPr>
          <w:rFonts w:ascii="Times New Roman" w:hAnsi="Times New Roman" w:cs="Times New Roman"/>
          <w:sz w:val="24"/>
          <w:szCs w:val="24"/>
        </w:rPr>
        <w:t xml:space="preserve">, приведены в </w:t>
      </w:r>
      <w:r w:rsidRPr="00637A46">
        <w:rPr>
          <w:rFonts w:ascii="Times New Roman" w:hAnsi="Times New Roman" w:cs="Times New Roman"/>
          <w:sz w:val="24"/>
          <w:szCs w:val="24"/>
          <w:highlight w:val="magenta"/>
        </w:rPr>
        <w:t>приложении 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7A46" w:rsidRPr="00637A46" w:rsidRDefault="00637A46" w:rsidP="00BF44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413D4" w:rsidRPr="006E2C83" w:rsidRDefault="006E2C83" w:rsidP="006E2C83">
      <w:pPr>
        <w:pStyle w:val="20"/>
        <w:spacing w:before="0"/>
        <w:rPr>
          <w:rFonts w:ascii="Times New Roman" w:hAnsi="Times New Roman"/>
          <w:color w:val="auto"/>
          <w:sz w:val="24"/>
          <w:szCs w:val="24"/>
        </w:rPr>
      </w:pPr>
      <w:bookmarkStart w:id="47" w:name="_Toc531730690"/>
      <w:r>
        <w:rPr>
          <w:rFonts w:ascii="Times New Roman" w:hAnsi="Times New Roman"/>
          <w:color w:val="auto"/>
          <w:sz w:val="24"/>
          <w:szCs w:val="24"/>
        </w:rPr>
        <w:t>4</w:t>
      </w:r>
      <w:r w:rsidR="003413D4" w:rsidRPr="006E2C83">
        <w:rPr>
          <w:rFonts w:ascii="Times New Roman" w:hAnsi="Times New Roman"/>
          <w:color w:val="auto"/>
          <w:sz w:val="24"/>
          <w:szCs w:val="24"/>
        </w:rPr>
        <w:t>.4. Финансовые условия реализации образовательной программы</w:t>
      </w:r>
      <w:bookmarkEnd w:id="47"/>
    </w:p>
    <w:p w:rsidR="003413D4" w:rsidRPr="003413D4" w:rsidRDefault="003413D4" w:rsidP="00BF4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13D4">
        <w:rPr>
          <w:rFonts w:ascii="Times New Roman" w:eastAsia="Calibri" w:hAnsi="Times New Roman" w:cs="Times New Roman"/>
          <w:sz w:val="24"/>
          <w:szCs w:val="24"/>
        </w:rPr>
        <w:t xml:space="preserve">Финансовое обеспечение реализации </w:t>
      </w:r>
      <w:r w:rsidRPr="006E2C83">
        <w:rPr>
          <w:rFonts w:ascii="Times New Roman" w:eastAsia="Calibri" w:hAnsi="Times New Roman" w:cs="Times New Roman"/>
          <w:sz w:val="24"/>
          <w:szCs w:val="24"/>
          <w:highlight w:val="yellow"/>
        </w:rPr>
        <w:t>программы специалитета</w:t>
      </w:r>
      <w:r w:rsidRPr="003413D4">
        <w:rPr>
          <w:rFonts w:ascii="Times New Roman" w:eastAsia="Calibri" w:hAnsi="Times New Roman" w:cs="Times New Roman"/>
          <w:sz w:val="24"/>
          <w:szCs w:val="24"/>
        </w:rPr>
        <w:t xml:space="preserve"> осуществляется в объеме не ниже значений базовых нормативов затрат на оказание государственных услуг по реализации образовательных программ высшего образования - </w:t>
      </w:r>
      <w:r w:rsidRPr="006E2C83">
        <w:rPr>
          <w:rFonts w:ascii="Times New Roman" w:eastAsia="Calibri" w:hAnsi="Times New Roman" w:cs="Times New Roman"/>
          <w:sz w:val="24"/>
          <w:szCs w:val="24"/>
          <w:highlight w:val="yellow"/>
        </w:rPr>
        <w:t>программ специалитета</w:t>
      </w:r>
      <w:r w:rsidRPr="003413D4">
        <w:rPr>
          <w:rFonts w:ascii="Times New Roman" w:eastAsia="Calibri" w:hAnsi="Times New Roman" w:cs="Times New Roman"/>
          <w:sz w:val="24"/>
          <w:szCs w:val="24"/>
        </w:rPr>
        <w:t xml:space="preserve"> и значений корректирующих коэффициентов к базовым нормативам затрат, определяемых Министерством образования и науки Российской Федерации.</w:t>
      </w:r>
    </w:p>
    <w:p w:rsidR="003413D4" w:rsidRPr="003413D4" w:rsidRDefault="003413D4" w:rsidP="00BF4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413D4" w:rsidRPr="006E2C83" w:rsidRDefault="003413D4" w:rsidP="006E2C83">
      <w:pPr>
        <w:pStyle w:val="10"/>
        <w:spacing w:before="0"/>
        <w:rPr>
          <w:rFonts w:ascii="Times New Roman" w:hAnsi="Times New Roman"/>
          <w:color w:val="auto"/>
          <w:sz w:val="24"/>
          <w:szCs w:val="24"/>
        </w:rPr>
      </w:pPr>
      <w:bookmarkStart w:id="48" w:name="_Toc440104005"/>
      <w:bookmarkStart w:id="49" w:name="_Toc531730691"/>
      <w:r w:rsidRPr="006E2C83">
        <w:rPr>
          <w:rFonts w:ascii="Times New Roman" w:hAnsi="Times New Roman"/>
          <w:color w:val="auto"/>
          <w:sz w:val="24"/>
          <w:szCs w:val="24"/>
        </w:rPr>
        <w:t xml:space="preserve">5. </w:t>
      </w:r>
      <w:bookmarkEnd w:id="48"/>
      <w:r w:rsidRPr="006E2C83">
        <w:rPr>
          <w:rFonts w:ascii="Times New Roman" w:hAnsi="Times New Roman"/>
          <w:color w:val="auto"/>
          <w:sz w:val="24"/>
          <w:szCs w:val="24"/>
        </w:rPr>
        <w:t>Применяемые механизмы оценки качества образовательной деятельности и подготовки обучающихся по образовательной программе</w:t>
      </w:r>
      <w:bookmarkEnd w:id="49"/>
    </w:p>
    <w:p w:rsidR="003413D4" w:rsidRPr="003413D4" w:rsidRDefault="003413D4" w:rsidP="00BF4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13D4">
        <w:rPr>
          <w:rFonts w:ascii="Times New Roman" w:eastAsia="Calibri" w:hAnsi="Times New Roman" w:cs="Times New Roman"/>
          <w:sz w:val="24"/>
          <w:szCs w:val="24"/>
        </w:rPr>
        <w:t>Университет гарантирует качество образовательной деятельности и подготовки обучающихся при реализации программы специалитета, в том числе за счет:</w:t>
      </w:r>
    </w:p>
    <w:p w:rsidR="003413D4" w:rsidRPr="003413D4" w:rsidRDefault="003413D4" w:rsidP="00BF4478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413D4">
        <w:rPr>
          <w:rFonts w:ascii="Times New Roman" w:eastAsia="Arial" w:hAnsi="Times New Roman" w:cs="Times New Roman"/>
          <w:sz w:val="24"/>
          <w:szCs w:val="24"/>
        </w:rPr>
        <w:t xml:space="preserve">мониторинга, периодического рецензирования образовательных программ (не реже одного раза в пять лет); </w:t>
      </w:r>
    </w:p>
    <w:p w:rsidR="003413D4" w:rsidRPr="003413D4" w:rsidRDefault="003413D4" w:rsidP="00BF4478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413D4">
        <w:rPr>
          <w:rFonts w:ascii="Times New Roman" w:eastAsia="Arial" w:hAnsi="Times New Roman" w:cs="Times New Roman"/>
          <w:sz w:val="24"/>
          <w:szCs w:val="24"/>
        </w:rPr>
        <w:t xml:space="preserve">разработки объективных процедур оценивания уровня знаний и умений обучающихся, компетенций выпускников; объективность может обеспечиваться за счет реализации механизмов многосторонней оценки качества подготовки со стороны университета, выпускника, обучающегося (самооценка), работодателей и других заинтересованных сторон; </w:t>
      </w:r>
    </w:p>
    <w:p w:rsidR="003413D4" w:rsidRPr="003413D4" w:rsidRDefault="003413D4" w:rsidP="00BF4478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413D4">
        <w:rPr>
          <w:rFonts w:ascii="Times New Roman" w:eastAsia="Arial" w:hAnsi="Times New Roman" w:cs="Times New Roman"/>
          <w:sz w:val="24"/>
          <w:szCs w:val="24"/>
        </w:rPr>
        <w:t xml:space="preserve">обеспечения компетентности преподавательского состава за счет интеграции с </w:t>
      </w:r>
      <w:r w:rsidRPr="003413D4">
        <w:rPr>
          <w:rFonts w:ascii="Times New Roman" w:eastAsia="Arial" w:hAnsi="Times New Roman" w:cs="Times New Roman"/>
          <w:sz w:val="24"/>
          <w:szCs w:val="24"/>
        </w:rPr>
        <w:lastRenderedPageBreak/>
        <w:t>академическими научными институтами, высокотехнологичными компаниями и другими работодателями на основе модели «открытого» университета.</w:t>
      </w:r>
    </w:p>
    <w:p w:rsidR="003413D4" w:rsidRPr="003413D4" w:rsidRDefault="003413D4" w:rsidP="00BF4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13D4">
        <w:rPr>
          <w:rFonts w:ascii="Times New Roman" w:eastAsia="Calibri" w:hAnsi="Times New Roman" w:cs="Times New Roman"/>
          <w:sz w:val="24"/>
          <w:szCs w:val="24"/>
        </w:rPr>
        <w:t>Механизмами взаимодействия с работодателями для гарантии качества образовательной деятельности и подготовки по программе специалитета являются:</w:t>
      </w:r>
    </w:p>
    <w:p w:rsidR="003413D4" w:rsidRPr="003413D4" w:rsidRDefault="003413D4" w:rsidP="00BF4478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413D4">
        <w:rPr>
          <w:rFonts w:ascii="Times New Roman" w:eastAsia="Arial" w:hAnsi="Times New Roman" w:cs="Times New Roman"/>
          <w:sz w:val="24"/>
          <w:szCs w:val="24"/>
        </w:rPr>
        <w:t>привлечение работодателей к разработке и обновлению образовательных программ, их периодическому рецензированию;</w:t>
      </w:r>
    </w:p>
    <w:p w:rsidR="003413D4" w:rsidRPr="003413D4" w:rsidRDefault="003413D4" w:rsidP="00BF4478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413D4">
        <w:rPr>
          <w:rFonts w:ascii="Times New Roman" w:eastAsia="Arial" w:hAnsi="Times New Roman" w:cs="Times New Roman"/>
          <w:sz w:val="24"/>
          <w:szCs w:val="24"/>
        </w:rPr>
        <w:t>совместная разработка и реализация объективных процедур оценивания уровня знаний и умений обучающихся, компетенций выпускников; в т.ч. активизация участия работодателей в опросах международных и российских рейтинговых агентств;</w:t>
      </w:r>
    </w:p>
    <w:p w:rsidR="003413D4" w:rsidRPr="003413D4" w:rsidRDefault="003413D4" w:rsidP="00BF4478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413D4">
        <w:rPr>
          <w:rFonts w:ascii="Times New Roman" w:eastAsia="Arial" w:hAnsi="Times New Roman" w:cs="Times New Roman"/>
          <w:sz w:val="24"/>
          <w:szCs w:val="24"/>
        </w:rPr>
        <w:t xml:space="preserve">участие в оценке качества подготовки выпускников в рамках государственной итоговой аттестации. </w:t>
      </w:r>
    </w:p>
    <w:p w:rsidR="003413D4" w:rsidRPr="003413D4" w:rsidRDefault="003413D4" w:rsidP="00BF4478">
      <w:pPr>
        <w:widowControl w:val="0"/>
        <w:tabs>
          <w:tab w:val="left" w:pos="1134"/>
          <w:tab w:val="left" w:pos="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13D4">
        <w:rPr>
          <w:rFonts w:ascii="Times New Roman" w:eastAsia="Calibri" w:hAnsi="Times New Roman" w:cs="Times New Roman"/>
          <w:sz w:val="24"/>
          <w:szCs w:val="24"/>
        </w:rPr>
        <w:t xml:space="preserve">Оценка качества освоения обучающимися </w:t>
      </w:r>
      <w:r w:rsidRPr="00BF4478">
        <w:rPr>
          <w:rFonts w:ascii="Times New Roman" w:eastAsia="Calibri" w:hAnsi="Times New Roman" w:cs="Times New Roman"/>
          <w:sz w:val="24"/>
          <w:szCs w:val="24"/>
          <w:highlight w:val="yellow"/>
        </w:rPr>
        <w:t>программы специалитета</w:t>
      </w:r>
      <w:r w:rsidRPr="003413D4">
        <w:rPr>
          <w:rFonts w:ascii="Times New Roman" w:eastAsia="Calibri" w:hAnsi="Times New Roman" w:cs="Times New Roman"/>
          <w:sz w:val="24"/>
          <w:szCs w:val="24"/>
        </w:rPr>
        <w:t xml:space="preserve"> включает текущий контроль успеваемости, промежуточную аттестацию обучающихся и государственную итоговую аттестацию.</w:t>
      </w:r>
    </w:p>
    <w:p w:rsidR="003413D4" w:rsidRPr="003413D4" w:rsidRDefault="003413D4" w:rsidP="00BF4478">
      <w:pPr>
        <w:widowControl w:val="0"/>
        <w:tabs>
          <w:tab w:val="left" w:pos="1134"/>
          <w:tab w:val="left" w:pos="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13D4">
        <w:rPr>
          <w:rFonts w:ascii="Times New Roman" w:eastAsia="Calibri" w:hAnsi="Times New Roman" w:cs="Times New Roman"/>
          <w:sz w:val="24"/>
          <w:szCs w:val="24"/>
        </w:rPr>
        <w:t>Конкретные формы и процедуры текущего контроля успеваемости и промежуточной аттестации обучающихся (в том числе особенности процедур текущего контроля успеваемости и промежуточной аттестации при обучении лиц с ограниченными возможностями здоровья) устанавливаются в рабочих программах дисциплин (модулей) и практик и доводятся до сведения обучающихся в начале соответствующего семестра.</w:t>
      </w:r>
    </w:p>
    <w:p w:rsidR="003413D4" w:rsidRPr="003413D4" w:rsidRDefault="003413D4" w:rsidP="00BF4478">
      <w:pPr>
        <w:widowControl w:val="0"/>
        <w:tabs>
          <w:tab w:val="left" w:pos="1134"/>
          <w:tab w:val="left" w:pos="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13D4">
        <w:rPr>
          <w:rFonts w:ascii="Times New Roman" w:eastAsia="Calibri" w:hAnsi="Times New Roman" w:cs="Times New Roman"/>
          <w:sz w:val="24"/>
          <w:szCs w:val="24"/>
        </w:rPr>
        <w:t>Для осуществления процедур текущего контроля успеваемости и промежуточной аттестации обучающихся в университете разработаны фонды оценочных средств, позволяющие оценить достижение запланированных в программе специалитета результатов ее освоения (компетенций), заявленных в образовательной программе.</w:t>
      </w:r>
    </w:p>
    <w:p w:rsidR="003413D4" w:rsidRPr="003413D4" w:rsidRDefault="003413D4" w:rsidP="00BF4478">
      <w:pPr>
        <w:widowControl w:val="0"/>
        <w:tabs>
          <w:tab w:val="left" w:pos="1134"/>
          <w:tab w:val="left" w:pos="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13D4">
        <w:rPr>
          <w:rFonts w:ascii="Times New Roman" w:eastAsia="Calibri" w:hAnsi="Times New Roman" w:cs="Times New Roman"/>
          <w:sz w:val="24"/>
          <w:szCs w:val="24"/>
        </w:rPr>
        <w:t>В целях приближения текущего контроля успеваемости и промежуточной аттестации обучающихся к задачам их будущей профессиональной деятельности, университет создает условия для привлечения к процедурам текущего контроля успеваемости и промежуточной аттестации, а также экспертизе оценочных средств внешних экспертов из числа работников организаций, деятельность которых связана с направленностью (профилем) реализуемой программы специалитета (имеющих стаж работы в данной профессиональной области не менее 3 лет), а также научно-педагогических работников смежных образовательных областей.</w:t>
      </w:r>
    </w:p>
    <w:p w:rsidR="003413D4" w:rsidRPr="003413D4" w:rsidRDefault="003413D4" w:rsidP="00BF4478">
      <w:pPr>
        <w:widowControl w:val="0"/>
        <w:tabs>
          <w:tab w:val="left" w:pos="1134"/>
          <w:tab w:val="left" w:pos="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13D4">
        <w:rPr>
          <w:rFonts w:ascii="Times New Roman" w:eastAsia="Calibri" w:hAnsi="Times New Roman" w:cs="Times New Roman"/>
          <w:sz w:val="24"/>
          <w:szCs w:val="24"/>
        </w:rPr>
        <w:t xml:space="preserve">Обучающимся предоставляется возможность оценивания содержания, организации и качества образовательного процесса в целом и отдельных дисциплин (модулей) и практик, а также работы научно-педагогических работников. Оценка качества образовательной деятельности и подготовки по </w:t>
      </w:r>
      <w:r w:rsidRPr="006E2C83">
        <w:rPr>
          <w:rFonts w:ascii="Times New Roman" w:eastAsia="Calibri" w:hAnsi="Times New Roman" w:cs="Times New Roman"/>
          <w:sz w:val="24"/>
          <w:szCs w:val="24"/>
          <w:highlight w:val="yellow"/>
        </w:rPr>
        <w:t>программе специалитета</w:t>
      </w:r>
      <w:r w:rsidRPr="003413D4">
        <w:rPr>
          <w:rFonts w:ascii="Times New Roman" w:eastAsia="Calibri" w:hAnsi="Times New Roman" w:cs="Times New Roman"/>
          <w:sz w:val="24"/>
          <w:szCs w:val="24"/>
        </w:rPr>
        <w:t xml:space="preserve"> проводится на основе анкетирования обучающихся (внутренний мониторинг качества), </w:t>
      </w:r>
      <w:r w:rsidRPr="006E2C83">
        <w:rPr>
          <w:rFonts w:ascii="Times New Roman" w:eastAsia="Calibri" w:hAnsi="Times New Roman" w:cs="Times New Roman"/>
          <w:sz w:val="24"/>
          <w:szCs w:val="24"/>
          <w:highlight w:val="yellow"/>
        </w:rPr>
        <w:t>а также опроса выпускников, завершивших обучение по программе более двух лет назад. Анкетирование проводится не реже одного раза в два года.</w:t>
      </w:r>
      <w:r w:rsidRPr="003413D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413D4" w:rsidRPr="00BF4478" w:rsidRDefault="003413D4" w:rsidP="00BF4478">
      <w:pPr>
        <w:widowControl w:val="0"/>
        <w:tabs>
          <w:tab w:val="left" w:pos="1134"/>
          <w:tab w:val="left" w:pos="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BF4478">
        <w:rPr>
          <w:rFonts w:ascii="Times New Roman" w:eastAsia="Calibri" w:hAnsi="Times New Roman" w:cs="Times New Roman"/>
          <w:sz w:val="24"/>
          <w:szCs w:val="24"/>
          <w:highlight w:val="yellow"/>
        </w:rPr>
        <w:t>Государственная итоговая аттестация включает подготовку к сдаче и сдачу государственного экзамена, проводимого в два этапа:</w:t>
      </w:r>
    </w:p>
    <w:p w:rsidR="003413D4" w:rsidRPr="00BF4478" w:rsidRDefault="003413D4" w:rsidP="00BF4478">
      <w:pPr>
        <w:widowControl w:val="0"/>
        <w:tabs>
          <w:tab w:val="left" w:pos="1134"/>
          <w:tab w:val="left" w:pos="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BF4478">
        <w:rPr>
          <w:rFonts w:ascii="Times New Roman" w:eastAsia="Calibri" w:hAnsi="Times New Roman" w:cs="Times New Roman"/>
          <w:sz w:val="24"/>
          <w:szCs w:val="24"/>
          <w:highlight w:val="yellow"/>
        </w:rPr>
        <w:t>компьютерное тестирование;</w:t>
      </w:r>
    </w:p>
    <w:p w:rsidR="003413D4" w:rsidRPr="00BF4478" w:rsidRDefault="003413D4" w:rsidP="00BF4478">
      <w:pPr>
        <w:widowControl w:val="0"/>
        <w:tabs>
          <w:tab w:val="left" w:pos="1134"/>
          <w:tab w:val="left" w:pos="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BF4478">
        <w:rPr>
          <w:rFonts w:ascii="Times New Roman" w:eastAsia="Calibri" w:hAnsi="Times New Roman" w:cs="Times New Roman"/>
          <w:sz w:val="24"/>
          <w:szCs w:val="24"/>
          <w:highlight w:val="yellow"/>
        </w:rPr>
        <w:t>решение ситуационных задач или защита проекта.</w:t>
      </w:r>
    </w:p>
    <w:p w:rsidR="003413D4" w:rsidRPr="00BF4478" w:rsidRDefault="003413D4" w:rsidP="00BF4478">
      <w:pPr>
        <w:widowControl w:val="0"/>
        <w:tabs>
          <w:tab w:val="left" w:pos="1134"/>
          <w:tab w:val="left" w:pos="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BF4478">
        <w:rPr>
          <w:rFonts w:ascii="Times New Roman" w:eastAsia="Calibri" w:hAnsi="Times New Roman" w:cs="Times New Roman"/>
          <w:sz w:val="24"/>
          <w:szCs w:val="24"/>
          <w:highlight w:val="yellow"/>
        </w:rPr>
        <w:t>Компьютерное тестирование проводится с целью оценки сформированности общепрофессиональных и обязательных профессиональных компетенций по результатам освоения обязательной части основной профессиональной образовательной программы специалитета по специальности 33.05.01 Фармация.</w:t>
      </w:r>
    </w:p>
    <w:p w:rsidR="003413D4" w:rsidRPr="003413D4" w:rsidRDefault="003413D4" w:rsidP="00BF4478">
      <w:pPr>
        <w:widowControl w:val="0"/>
        <w:tabs>
          <w:tab w:val="left" w:pos="1134"/>
          <w:tab w:val="left" w:pos="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4478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Фонд оценочных средств для проведения компьютерного тестирования учитывает оценочные средства, используемые при проведении процедуры первичной аккредитации специалиста в соответствии с Федеральным законом от 21 ноября 2011 г. № 323-ФЗ «Об основах охраны здоровья граждан в Российской Федерации» в порядке, установленном Положением об аккредитации специалистов, утвержденном приказом Министерства здравоохранения Российской Федерации от 2 июня 2016 г. № 334н, и предназначенные </w:t>
      </w:r>
      <w:r w:rsidRPr="00BF4478">
        <w:rPr>
          <w:rFonts w:ascii="Times New Roman" w:eastAsia="Calibri" w:hAnsi="Times New Roman" w:cs="Times New Roman"/>
          <w:sz w:val="24"/>
          <w:szCs w:val="24"/>
          <w:highlight w:val="yellow"/>
        </w:rPr>
        <w:lastRenderedPageBreak/>
        <w:t>для оценки профессиональной квалификации, относящейся к профессиональному стандарту «Провизор».</w:t>
      </w:r>
    </w:p>
    <w:p w:rsidR="003413D4" w:rsidRPr="003413D4" w:rsidRDefault="003413D4" w:rsidP="00BF4478">
      <w:pPr>
        <w:widowControl w:val="0"/>
        <w:tabs>
          <w:tab w:val="left" w:pos="1134"/>
          <w:tab w:val="left" w:pos="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13D4">
        <w:rPr>
          <w:rFonts w:ascii="Times New Roman" w:eastAsia="Calibri" w:hAnsi="Times New Roman" w:cs="Times New Roman"/>
          <w:sz w:val="24"/>
          <w:szCs w:val="24"/>
        </w:rPr>
        <w:t xml:space="preserve">На государственную итоговую аттестацию выносятся все компетенции, на формирование которых направлена </w:t>
      </w:r>
      <w:r w:rsidRPr="00BF4478">
        <w:rPr>
          <w:rFonts w:ascii="Times New Roman" w:eastAsia="Calibri" w:hAnsi="Times New Roman" w:cs="Times New Roman"/>
          <w:sz w:val="24"/>
          <w:szCs w:val="24"/>
          <w:highlight w:val="yellow"/>
        </w:rPr>
        <w:t>программа специалитета</w:t>
      </w:r>
      <w:r w:rsidRPr="003413D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413D4" w:rsidRPr="003413D4" w:rsidRDefault="003413D4" w:rsidP="00BF4478">
      <w:pPr>
        <w:widowControl w:val="0"/>
        <w:tabs>
          <w:tab w:val="left" w:pos="1134"/>
          <w:tab w:val="left" w:pos="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413D4" w:rsidRPr="006E2C83" w:rsidRDefault="003413D4" w:rsidP="006E2C83">
      <w:pPr>
        <w:pStyle w:val="10"/>
        <w:spacing w:before="0"/>
        <w:rPr>
          <w:rFonts w:ascii="Times New Roman" w:hAnsi="Times New Roman"/>
          <w:color w:val="auto"/>
          <w:sz w:val="24"/>
          <w:szCs w:val="24"/>
        </w:rPr>
      </w:pPr>
      <w:bookmarkStart w:id="50" w:name="_Toc440104006"/>
      <w:bookmarkStart w:id="51" w:name="_Toc531730692"/>
      <w:r w:rsidRPr="006E2C83">
        <w:rPr>
          <w:rFonts w:ascii="Times New Roman" w:hAnsi="Times New Roman"/>
          <w:color w:val="auto"/>
          <w:sz w:val="24"/>
          <w:szCs w:val="24"/>
        </w:rPr>
        <w:t>6. Особенности реализации образовательной программы для инвалидов и лиц с ограниченными возможностями здоровья</w:t>
      </w:r>
      <w:bookmarkEnd w:id="50"/>
      <w:bookmarkEnd w:id="51"/>
    </w:p>
    <w:p w:rsidR="003413D4" w:rsidRPr="003413D4" w:rsidRDefault="003413D4" w:rsidP="00BF4478">
      <w:pPr>
        <w:widowControl w:val="0"/>
        <w:tabs>
          <w:tab w:val="left" w:pos="1134"/>
          <w:tab w:val="left" w:pos="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13D4">
        <w:rPr>
          <w:rFonts w:ascii="Times New Roman" w:eastAsia="Calibri" w:hAnsi="Times New Roman" w:cs="Times New Roman"/>
          <w:sz w:val="24"/>
          <w:szCs w:val="24"/>
        </w:rPr>
        <w:t>Обучение лиц с ограниченными возможностями здоровья проводится в зависимости от их индивидуальных потребностей, в т.ч. по индивидуальному учебному плану и с применением адаптированных программ дисциплин (модулей) и практик. При необходимости обучающимся с ограниченными возможностями здоровья предоставляется социально-психологическая помощь и сопровождение.</w:t>
      </w:r>
    </w:p>
    <w:p w:rsidR="003413D4" w:rsidRPr="003413D4" w:rsidRDefault="003413D4" w:rsidP="00BF4478">
      <w:pPr>
        <w:widowControl w:val="0"/>
        <w:tabs>
          <w:tab w:val="left" w:pos="1134"/>
          <w:tab w:val="left" w:pos="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13D4">
        <w:rPr>
          <w:rFonts w:ascii="Times New Roman" w:eastAsia="Calibri" w:hAnsi="Times New Roman" w:cs="Times New Roman"/>
          <w:sz w:val="24"/>
          <w:szCs w:val="24"/>
        </w:rPr>
        <w:t xml:space="preserve">При обучении по индивидуальному учебному плану лиц с ограниченными возможностями здоровья университет вправе продлить срок освоении образовательной программы не более чем на один год по сравнению со сроком, установленным для очной формы обучения. </w:t>
      </w:r>
    </w:p>
    <w:p w:rsidR="003413D4" w:rsidRPr="003413D4" w:rsidRDefault="003413D4" w:rsidP="00BF4478">
      <w:pPr>
        <w:widowControl w:val="0"/>
        <w:tabs>
          <w:tab w:val="left" w:pos="1134"/>
          <w:tab w:val="left" w:pos="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13D4">
        <w:rPr>
          <w:rFonts w:ascii="Times New Roman" w:eastAsia="Calibri" w:hAnsi="Times New Roman" w:cs="Times New Roman"/>
          <w:sz w:val="24"/>
          <w:szCs w:val="24"/>
        </w:rPr>
        <w:t xml:space="preserve">Выбор мест прохождения практик лицам с ограниченными возможностями здоровья предоставляется с учетом их состояние здоровья и требований по доступности. </w:t>
      </w:r>
    </w:p>
    <w:p w:rsidR="003413D4" w:rsidRPr="003413D4" w:rsidRDefault="003413D4" w:rsidP="00BF4478">
      <w:pPr>
        <w:widowControl w:val="0"/>
        <w:tabs>
          <w:tab w:val="left" w:pos="1134"/>
          <w:tab w:val="left" w:pos="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13D4">
        <w:rPr>
          <w:rFonts w:ascii="Times New Roman" w:eastAsia="Calibri" w:hAnsi="Times New Roman" w:cs="Times New Roman"/>
          <w:sz w:val="24"/>
          <w:szCs w:val="24"/>
        </w:rPr>
        <w:t>Обучающиеся из числа лиц с ограниченными возможностями здоровья обеспечиваются печатными и электронными образовательными ресурсами в формах, адаптированных к ограничениям их здоровья.</w:t>
      </w:r>
    </w:p>
    <w:p w:rsidR="003413D4" w:rsidRDefault="003413D4" w:rsidP="00BF4478">
      <w:pPr>
        <w:widowControl w:val="0"/>
        <w:tabs>
          <w:tab w:val="left" w:pos="1134"/>
          <w:tab w:val="left" w:pos="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13D4">
        <w:rPr>
          <w:rFonts w:ascii="Times New Roman" w:eastAsia="Calibri" w:hAnsi="Times New Roman" w:cs="Times New Roman"/>
          <w:sz w:val="24"/>
          <w:szCs w:val="24"/>
        </w:rPr>
        <w:t>Университет устанавливает требования к процедуре проведения государственных аттестационных испытаний, в том числе для инвалидов и лиц с ограниченными возможностями, с учетом состояния их здоровья на основе действующих нормативных правовых актов.</w:t>
      </w:r>
    </w:p>
    <w:p w:rsidR="00637A46" w:rsidRDefault="00637A46" w:rsidP="00637A46">
      <w:pPr>
        <w:widowControl w:val="0"/>
        <w:tabs>
          <w:tab w:val="left" w:pos="1134"/>
          <w:tab w:val="left" w:pos="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A46">
        <w:rPr>
          <w:rFonts w:ascii="Times New Roman" w:eastAsia="Calibri" w:hAnsi="Times New Roman" w:cs="Times New Roman"/>
          <w:sz w:val="24"/>
          <w:szCs w:val="24"/>
        </w:rPr>
        <w:t xml:space="preserve">Сведения об оборудовании, обеспечивающем адаптацию электронных и печатных образовательных ресурсов для обучающиеся из числа лиц с ограниченными возможностями здоровья, а также оборудования для обеспечения их мобильности, представлены в </w:t>
      </w:r>
      <w:r w:rsidRPr="00637A46">
        <w:rPr>
          <w:rFonts w:ascii="Times New Roman" w:eastAsia="Calibri" w:hAnsi="Times New Roman" w:cs="Times New Roman"/>
          <w:sz w:val="24"/>
          <w:szCs w:val="24"/>
          <w:highlight w:val="magenta"/>
        </w:rPr>
        <w:t>приложении 3</w:t>
      </w:r>
      <w:r w:rsidRPr="00637A4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7A46" w:rsidRPr="00637A46" w:rsidRDefault="00637A46" w:rsidP="00637A46">
      <w:pPr>
        <w:widowControl w:val="0"/>
        <w:tabs>
          <w:tab w:val="left" w:pos="1134"/>
          <w:tab w:val="left" w:pos="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A46">
        <w:rPr>
          <w:rFonts w:ascii="Times New Roman" w:eastAsia="Calibri" w:hAnsi="Times New Roman" w:cs="Times New Roman"/>
          <w:sz w:val="24"/>
          <w:szCs w:val="24"/>
        </w:rPr>
        <w:t xml:space="preserve">Сведения о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1F62E3">
        <w:rPr>
          <w:rFonts w:ascii="Times New Roman" w:hAnsi="Times New Roman"/>
          <w:bCs/>
          <w:color w:val="000000"/>
          <w:sz w:val="24"/>
          <w:szCs w:val="24"/>
        </w:rPr>
        <w:t>рограммно</w:t>
      </w:r>
      <w:r>
        <w:rPr>
          <w:rFonts w:ascii="Times New Roman" w:hAnsi="Times New Roman"/>
          <w:bCs/>
          <w:color w:val="000000"/>
          <w:sz w:val="24"/>
          <w:szCs w:val="24"/>
        </w:rPr>
        <w:t>м</w:t>
      </w:r>
      <w:r w:rsidRPr="001F62E3">
        <w:rPr>
          <w:rFonts w:ascii="Times New Roman" w:hAnsi="Times New Roman"/>
          <w:bCs/>
          <w:color w:val="000000"/>
          <w:sz w:val="24"/>
          <w:szCs w:val="24"/>
        </w:rPr>
        <w:t xml:space="preserve"> обеспечени</w:t>
      </w:r>
      <w:r>
        <w:rPr>
          <w:rFonts w:ascii="Times New Roman" w:hAnsi="Times New Roman"/>
          <w:bCs/>
          <w:color w:val="000000"/>
          <w:sz w:val="24"/>
          <w:szCs w:val="24"/>
        </w:rPr>
        <w:t>и</w:t>
      </w:r>
      <w:r w:rsidRPr="001F62E3">
        <w:rPr>
          <w:rFonts w:ascii="Times New Roman" w:hAnsi="Times New Roman"/>
          <w:color w:val="000000"/>
          <w:sz w:val="24"/>
          <w:szCs w:val="24"/>
        </w:rPr>
        <w:t xml:space="preserve"> для лиц с ограниченными возможностями здоровья</w:t>
      </w:r>
      <w:r>
        <w:rPr>
          <w:rFonts w:ascii="Times New Roman" w:hAnsi="Times New Roman"/>
          <w:color w:val="000000"/>
          <w:sz w:val="24"/>
          <w:szCs w:val="24"/>
        </w:rPr>
        <w:t xml:space="preserve"> представлены в </w:t>
      </w:r>
      <w:r w:rsidRPr="00637A46">
        <w:rPr>
          <w:rFonts w:ascii="Times New Roman" w:hAnsi="Times New Roman"/>
          <w:color w:val="000000"/>
          <w:sz w:val="24"/>
          <w:szCs w:val="24"/>
          <w:highlight w:val="magenta"/>
        </w:rPr>
        <w:t>приложении 4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37A46" w:rsidRPr="003413D4" w:rsidRDefault="00637A46" w:rsidP="00BF4478">
      <w:pPr>
        <w:widowControl w:val="0"/>
        <w:tabs>
          <w:tab w:val="left" w:pos="1134"/>
          <w:tab w:val="left" w:pos="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483C" w:rsidRDefault="0021483C" w:rsidP="00BF4478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21483C" w:rsidSect="00E348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483C" w:rsidRPr="0021483C" w:rsidRDefault="0021483C" w:rsidP="0021483C">
      <w:pPr>
        <w:pStyle w:val="Default"/>
        <w:jc w:val="right"/>
      </w:pPr>
      <w:r w:rsidRPr="0021483C">
        <w:lastRenderedPageBreak/>
        <w:t xml:space="preserve">Приложение </w:t>
      </w:r>
      <w:r>
        <w:t>1</w:t>
      </w:r>
    </w:p>
    <w:p w:rsidR="0021483C" w:rsidRPr="0021483C" w:rsidRDefault="0021483C" w:rsidP="0021483C">
      <w:pPr>
        <w:pStyle w:val="Default"/>
        <w:jc w:val="right"/>
      </w:pPr>
    </w:p>
    <w:p w:rsidR="0021483C" w:rsidRPr="003D162D" w:rsidRDefault="0021483C" w:rsidP="0021483C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162D">
        <w:rPr>
          <w:rFonts w:ascii="Times New Roman" w:hAnsi="Times New Roman" w:cs="Times New Roman"/>
          <w:sz w:val="24"/>
          <w:szCs w:val="24"/>
        </w:rPr>
        <w:t>Перечень обобщённых трудовых функций и трудовых функций, имеющих отношение к профессиональной деятельности выпускника</w:t>
      </w:r>
      <w:r w:rsidR="003D162D">
        <w:rPr>
          <w:rFonts w:ascii="Times New Roman" w:hAnsi="Times New Roman" w:cs="Times New Roman"/>
          <w:sz w:val="24"/>
          <w:szCs w:val="24"/>
        </w:rPr>
        <w:br/>
      </w:r>
      <w:r w:rsidRPr="003D162D">
        <w:rPr>
          <w:rFonts w:ascii="Times New Roman" w:hAnsi="Times New Roman" w:cs="Times New Roman"/>
          <w:sz w:val="24"/>
          <w:szCs w:val="24"/>
        </w:rPr>
        <w:t xml:space="preserve">по образовательной программе </w:t>
      </w:r>
      <w:r w:rsidRPr="003D162D">
        <w:rPr>
          <w:rFonts w:ascii="Times New Roman" w:hAnsi="Times New Roman" w:cs="Times New Roman"/>
          <w:sz w:val="24"/>
          <w:szCs w:val="24"/>
          <w:highlight w:val="yellow"/>
        </w:rPr>
        <w:t>33.05.01 Фармация. Фармация</w:t>
      </w:r>
    </w:p>
    <w:p w:rsidR="0021483C" w:rsidRPr="0021483C" w:rsidRDefault="0021483C" w:rsidP="002148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483C">
        <w:rPr>
          <w:rFonts w:ascii="Times New Roman" w:hAnsi="Times New Roman" w:cs="Times New Roman"/>
          <w:sz w:val="24"/>
          <w:szCs w:val="24"/>
        </w:rPr>
        <w:t>Таблица П.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1483C">
        <w:rPr>
          <w:rFonts w:ascii="Times New Roman" w:hAnsi="Times New Roman" w:cs="Times New Roman"/>
          <w:sz w:val="24"/>
          <w:szCs w:val="24"/>
        </w:rPr>
        <w:t>.1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709"/>
        <w:gridCol w:w="2409"/>
        <w:gridCol w:w="1701"/>
        <w:gridCol w:w="2977"/>
        <w:gridCol w:w="879"/>
        <w:gridCol w:w="1560"/>
        <w:gridCol w:w="1955"/>
      </w:tblGrid>
      <w:tr w:rsidR="0021483C" w:rsidRPr="0021483C" w:rsidTr="00637A46">
        <w:trPr>
          <w:tblHeader/>
        </w:trPr>
        <w:tc>
          <w:tcPr>
            <w:tcW w:w="2660" w:type="dxa"/>
            <w:vMerge w:val="restart"/>
            <w:vAlign w:val="center"/>
          </w:tcPr>
          <w:p w:rsidR="0021483C" w:rsidRPr="0021483C" w:rsidRDefault="0021483C" w:rsidP="00214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83C">
              <w:rPr>
                <w:rFonts w:ascii="Times New Roman" w:hAnsi="Times New Roman" w:cs="Times New Roman"/>
                <w:b/>
                <w:sz w:val="24"/>
                <w:szCs w:val="24"/>
              </w:rPr>
              <w:t>Код и наименование профессионального стандарта</w:t>
            </w:r>
          </w:p>
        </w:tc>
        <w:tc>
          <w:tcPr>
            <w:tcW w:w="4819" w:type="dxa"/>
            <w:gridSpan w:val="3"/>
            <w:vAlign w:val="center"/>
          </w:tcPr>
          <w:p w:rsidR="0021483C" w:rsidRPr="0021483C" w:rsidRDefault="0021483C" w:rsidP="00214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83C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7371" w:type="dxa"/>
            <w:gridSpan w:val="4"/>
            <w:vAlign w:val="center"/>
          </w:tcPr>
          <w:p w:rsidR="0021483C" w:rsidRPr="0021483C" w:rsidRDefault="0021483C" w:rsidP="00214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83C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функции</w:t>
            </w:r>
          </w:p>
        </w:tc>
      </w:tr>
      <w:tr w:rsidR="0021483C" w:rsidRPr="0021483C" w:rsidTr="00637A46">
        <w:trPr>
          <w:tblHeader/>
        </w:trPr>
        <w:tc>
          <w:tcPr>
            <w:tcW w:w="2660" w:type="dxa"/>
            <w:vMerge/>
            <w:vAlign w:val="center"/>
          </w:tcPr>
          <w:p w:rsidR="0021483C" w:rsidRPr="0021483C" w:rsidRDefault="0021483C" w:rsidP="00214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1483C" w:rsidRPr="0021483C" w:rsidRDefault="0021483C" w:rsidP="00214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3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409" w:type="dxa"/>
            <w:vAlign w:val="center"/>
          </w:tcPr>
          <w:p w:rsidR="0021483C" w:rsidRPr="0021483C" w:rsidRDefault="0021483C" w:rsidP="00214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3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21483C" w:rsidRPr="0021483C" w:rsidRDefault="0021483C" w:rsidP="00214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3C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2977" w:type="dxa"/>
            <w:vAlign w:val="center"/>
          </w:tcPr>
          <w:p w:rsidR="0021483C" w:rsidRPr="0021483C" w:rsidRDefault="0021483C" w:rsidP="00214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3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79" w:type="dxa"/>
            <w:vAlign w:val="center"/>
          </w:tcPr>
          <w:p w:rsidR="0021483C" w:rsidRPr="0021483C" w:rsidRDefault="0021483C" w:rsidP="00214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3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560" w:type="dxa"/>
            <w:vAlign w:val="center"/>
          </w:tcPr>
          <w:p w:rsidR="0021483C" w:rsidRPr="0021483C" w:rsidRDefault="0021483C" w:rsidP="00214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1483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1955" w:type="dxa"/>
          </w:tcPr>
          <w:p w:rsidR="0021483C" w:rsidRPr="0021483C" w:rsidRDefault="0021483C" w:rsidP="00214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1483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Степень отношения к профессиональной деятельности выпускника</w:t>
            </w:r>
          </w:p>
        </w:tc>
      </w:tr>
      <w:tr w:rsidR="0021483C" w:rsidRPr="0021483C" w:rsidTr="00637A46">
        <w:tc>
          <w:tcPr>
            <w:tcW w:w="2660" w:type="dxa"/>
            <w:vMerge w:val="restart"/>
            <w:vAlign w:val="center"/>
          </w:tcPr>
          <w:p w:rsidR="0021483C" w:rsidRPr="0021483C" w:rsidRDefault="0021483C" w:rsidP="0021483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483C">
              <w:rPr>
                <w:rFonts w:ascii="Times New Roman" w:hAnsi="Times New Roman" w:cs="Times New Roman"/>
                <w:i/>
                <w:sz w:val="24"/>
                <w:szCs w:val="24"/>
              </w:rPr>
              <w:t>02.006 Провизор</w:t>
            </w:r>
          </w:p>
        </w:tc>
        <w:tc>
          <w:tcPr>
            <w:tcW w:w="709" w:type="dxa"/>
            <w:vMerge w:val="restart"/>
            <w:vAlign w:val="center"/>
          </w:tcPr>
          <w:p w:rsidR="0021483C" w:rsidRPr="0021483C" w:rsidRDefault="0021483C" w:rsidP="00214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09" w:type="dxa"/>
            <w:vMerge w:val="restart"/>
            <w:vAlign w:val="center"/>
          </w:tcPr>
          <w:p w:rsidR="0021483C" w:rsidRPr="0021483C" w:rsidRDefault="0021483C" w:rsidP="002148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83C">
              <w:rPr>
                <w:rFonts w:ascii="Times New Roman" w:hAnsi="Times New Roman" w:cs="Times New Roman"/>
                <w:sz w:val="24"/>
                <w:szCs w:val="24"/>
              </w:rPr>
              <w:t>Квалифицированная фармацевтическая помощь населению, пациентам медицинских организаций, работы, услуги по доведению лекарственных препаратов, медицинских изделий, других товаров, разрешенных к отпуску в аптечных организациях, до конечного потребителя</w:t>
            </w:r>
          </w:p>
        </w:tc>
        <w:tc>
          <w:tcPr>
            <w:tcW w:w="1701" w:type="dxa"/>
            <w:vMerge w:val="restart"/>
            <w:vAlign w:val="center"/>
          </w:tcPr>
          <w:p w:rsidR="0021483C" w:rsidRPr="0021483C" w:rsidRDefault="0021483C" w:rsidP="00214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21483C" w:rsidRPr="0021483C" w:rsidRDefault="0021483C" w:rsidP="002148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83C">
              <w:rPr>
                <w:rFonts w:ascii="Times New Roman" w:hAnsi="Times New Roman" w:cs="Times New Roman"/>
                <w:sz w:val="24"/>
                <w:szCs w:val="24"/>
              </w:rPr>
              <w:t>Оптовая, розничная торговля, отпуск лекарственных препаратов и других товаров аптечного ассортимента</w:t>
            </w:r>
          </w:p>
        </w:tc>
        <w:tc>
          <w:tcPr>
            <w:tcW w:w="879" w:type="dxa"/>
            <w:vAlign w:val="center"/>
          </w:tcPr>
          <w:p w:rsidR="0021483C" w:rsidRPr="0021483C" w:rsidRDefault="0021483C" w:rsidP="00214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3C">
              <w:rPr>
                <w:rFonts w:ascii="Times New Roman" w:hAnsi="Times New Roman" w:cs="Times New Roman"/>
                <w:sz w:val="24"/>
                <w:szCs w:val="24"/>
              </w:rPr>
              <w:t>A/01.7</w:t>
            </w:r>
          </w:p>
        </w:tc>
        <w:tc>
          <w:tcPr>
            <w:tcW w:w="1560" w:type="dxa"/>
            <w:vAlign w:val="center"/>
          </w:tcPr>
          <w:p w:rsidR="0021483C" w:rsidRPr="0021483C" w:rsidRDefault="0021483C" w:rsidP="00214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5" w:type="dxa"/>
            <w:vAlign w:val="center"/>
          </w:tcPr>
          <w:p w:rsidR="0021483C" w:rsidRPr="0021483C" w:rsidRDefault="0021483C" w:rsidP="00214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3C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21483C" w:rsidRPr="0021483C" w:rsidTr="00637A46">
        <w:tc>
          <w:tcPr>
            <w:tcW w:w="2660" w:type="dxa"/>
            <w:vMerge/>
            <w:vAlign w:val="center"/>
          </w:tcPr>
          <w:p w:rsidR="0021483C" w:rsidRPr="0021483C" w:rsidRDefault="0021483C" w:rsidP="0021483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21483C" w:rsidRPr="0021483C" w:rsidRDefault="0021483C" w:rsidP="00214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21483C" w:rsidRPr="0021483C" w:rsidRDefault="0021483C" w:rsidP="00214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1483C" w:rsidRPr="0021483C" w:rsidRDefault="0021483C" w:rsidP="00214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1483C" w:rsidRPr="0021483C" w:rsidRDefault="0021483C" w:rsidP="002148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83C">
              <w:rPr>
                <w:rFonts w:ascii="Times New Roman" w:hAnsi="Times New Roman" w:cs="Times New Roman"/>
                <w:sz w:val="24"/>
                <w:szCs w:val="24"/>
              </w:rPr>
              <w:t>Проведение приемочного контроля поступающих в организацию лекарственных средств и других товаров аптечного ассортимента</w:t>
            </w:r>
          </w:p>
        </w:tc>
        <w:tc>
          <w:tcPr>
            <w:tcW w:w="879" w:type="dxa"/>
            <w:vAlign w:val="center"/>
          </w:tcPr>
          <w:p w:rsidR="0021483C" w:rsidRPr="0021483C" w:rsidRDefault="0021483C" w:rsidP="00214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3C">
              <w:rPr>
                <w:rFonts w:ascii="Times New Roman" w:hAnsi="Times New Roman" w:cs="Times New Roman"/>
                <w:sz w:val="24"/>
                <w:szCs w:val="24"/>
              </w:rPr>
              <w:t>A/02.7</w:t>
            </w:r>
          </w:p>
        </w:tc>
        <w:tc>
          <w:tcPr>
            <w:tcW w:w="1560" w:type="dxa"/>
            <w:vAlign w:val="center"/>
          </w:tcPr>
          <w:p w:rsidR="0021483C" w:rsidRPr="0021483C" w:rsidRDefault="0021483C" w:rsidP="00214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5" w:type="dxa"/>
            <w:vAlign w:val="center"/>
          </w:tcPr>
          <w:p w:rsidR="0021483C" w:rsidRPr="0021483C" w:rsidRDefault="0021483C" w:rsidP="00214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3C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21483C" w:rsidRPr="0021483C" w:rsidTr="00637A46">
        <w:tc>
          <w:tcPr>
            <w:tcW w:w="2660" w:type="dxa"/>
            <w:vMerge/>
            <w:vAlign w:val="center"/>
          </w:tcPr>
          <w:p w:rsidR="0021483C" w:rsidRPr="0021483C" w:rsidRDefault="0021483C" w:rsidP="0021483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21483C" w:rsidRPr="0021483C" w:rsidRDefault="0021483C" w:rsidP="00214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21483C" w:rsidRPr="0021483C" w:rsidRDefault="0021483C" w:rsidP="00214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1483C" w:rsidRPr="0021483C" w:rsidRDefault="0021483C" w:rsidP="00214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1483C" w:rsidRPr="0021483C" w:rsidRDefault="0021483C" w:rsidP="002148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83C">
              <w:rPr>
                <w:rFonts w:ascii="Times New Roman" w:hAnsi="Times New Roman" w:cs="Times New Roman"/>
                <w:sz w:val="24"/>
                <w:szCs w:val="24"/>
              </w:rPr>
              <w:t>Обеспечение хранения лекарственных средств и других товаров аптечного ассортимента</w:t>
            </w:r>
          </w:p>
        </w:tc>
        <w:tc>
          <w:tcPr>
            <w:tcW w:w="879" w:type="dxa"/>
            <w:vAlign w:val="center"/>
          </w:tcPr>
          <w:p w:rsidR="0021483C" w:rsidRPr="0021483C" w:rsidRDefault="0021483C" w:rsidP="00214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3C">
              <w:rPr>
                <w:rFonts w:ascii="Times New Roman" w:hAnsi="Times New Roman" w:cs="Times New Roman"/>
                <w:sz w:val="24"/>
                <w:szCs w:val="24"/>
              </w:rPr>
              <w:t>A/03.7</w:t>
            </w:r>
          </w:p>
        </w:tc>
        <w:tc>
          <w:tcPr>
            <w:tcW w:w="1560" w:type="dxa"/>
            <w:vAlign w:val="center"/>
          </w:tcPr>
          <w:p w:rsidR="0021483C" w:rsidRPr="0021483C" w:rsidRDefault="0021483C" w:rsidP="00214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5" w:type="dxa"/>
            <w:vAlign w:val="center"/>
          </w:tcPr>
          <w:p w:rsidR="0021483C" w:rsidRPr="0021483C" w:rsidRDefault="0021483C" w:rsidP="00214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3C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21483C" w:rsidRPr="0021483C" w:rsidTr="00637A46">
        <w:tc>
          <w:tcPr>
            <w:tcW w:w="2660" w:type="dxa"/>
            <w:vMerge/>
            <w:vAlign w:val="center"/>
          </w:tcPr>
          <w:p w:rsidR="0021483C" w:rsidRPr="0021483C" w:rsidRDefault="0021483C" w:rsidP="0021483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21483C" w:rsidRPr="0021483C" w:rsidRDefault="0021483C" w:rsidP="00214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21483C" w:rsidRPr="0021483C" w:rsidRDefault="0021483C" w:rsidP="00214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1483C" w:rsidRPr="0021483C" w:rsidRDefault="0021483C" w:rsidP="00214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1483C" w:rsidRPr="0021483C" w:rsidRDefault="0021483C" w:rsidP="002148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83C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и медицинских работников о лекарственных препаратах и других товарах аптечного ассортимента</w:t>
            </w:r>
          </w:p>
        </w:tc>
        <w:tc>
          <w:tcPr>
            <w:tcW w:w="879" w:type="dxa"/>
            <w:vAlign w:val="center"/>
          </w:tcPr>
          <w:p w:rsidR="0021483C" w:rsidRPr="0021483C" w:rsidRDefault="0021483C" w:rsidP="00214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3C">
              <w:rPr>
                <w:rFonts w:ascii="Times New Roman" w:hAnsi="Times New Roman" w:cs="Times New Roman"/>
                <w:sz w:val="24"/>
                <w:szCs w:val="24"/>
              </w:rPr>
              <w:t>A/04.7</w:t>
            </w:r>
          </w:p>
        </w:tc>
        <w:tc>
          <w:tcPr>
            <w:tcW w:w="1560" w:type="dxa"/>
            <w:vAlign w:val="center"/>
          </w:tcPr>
          <w:p w:rsidR="0021483C" w:rsidRPr="0021483C" w:rsidRDefault="0021483C" w:rsidP="00214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5" w:type="dxa"/>
            <w:vAlign w:val="center"/>
          </w:tcPr>
          <w:p w:rsidR="0021483C" w:rsidRPr="0021483C" w:rsidRDefault="0021483C" w:rsidP="00214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3C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21483C" w:rsidRPr="0021483C" w:rsidTr="00637A46">
        <w:tc>
          <w:tcPr>
            <w:tcW w:w="2660" w:type="dxa"/>
            <w:vMerge/>
            <w:vAlign w:val="center"/>
          </w:tcPr>
          <w:p w:rsidR="0021483C" w:rsidRPr="0021483C" w:rsidRDefault="0021483C" w:rsidP="0021483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21483C" w:rsidRPr="0021483C" w:rsidRDefault="0021483C" w:rsidP="00214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21483C" w:rsidRPr="0021483C" w:rsidRDefault="0021483C" w:rsidP="00214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1483C" w:rsidRPr="0021483C" w:rsidRDefault="0021483C" w:rsidP="00214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1483C" w:rsidRPr="0021483C" w:rsidRDefault="0021483C" w:rsidP="002148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83C">
              <w:rPr>
                <w:rFonts w:ascii="Times New Roman" w:hAnsi="Times New Roman" w:cs="Times New Roman"/>
                <w:sz w:val="24"/>
                <w:szCs w:val="24"/>
              </w:rPr>
              <w:t>Изготовление лекарственных препаратов в условиях аптечных организаций</w:t>
            </w:r>
          </w:p>
        </w:tc>
        <w:tc>
          <w:tcPr>
            <w:tcW w:w="879" w:type="dxa"/>
            <w:vAlign w:val="center"/>
          </w:tcPr>
          <w:p w:rsidR="0021483C" w:rsidRPr="0021483C" w:rsidRDefault="0021483C" w:rsidP="00214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3C">
              <w:rPr>
                <w:rFonts w:ascii="Times New Roman" w:hAnsi="Times New Roman" w:cs="Times New Roman"/>
                <w:sz w:val="24"/>
                <w:szCs w:val="24"/>
              </w:rPr>
              <w:t>A/05.7</w:t>
            </w:r>
          </w:p>
        </w:tc>
        <w:tc>
          <w:tcPr>
            <w:tcW w:w="1560" w:type="dxa"/>
            <w:vAlign w:val="center"/>
          </w:tcPr>
          <w:p w:rsidR="0021483C" w:rsidRPr="0021483C" w:rsidRDefault="0021483C" w:rsidP="00214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5" w:type="dxa"/>
            <w:vAlign w:val="center"/>
          </w:tcPr>
          <w:p w:rsidR="0021483C" w:rsidRPr="0021483C" w:rsidRDefault="0021483C" w:rsidP="00214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3C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21483C" w:rsidRPr="0021483C" w:rsidTr="00637A46">
        <w:tc>
          <w:tcPr>
            <w:tcW w:w="2660" w:type="dxa"/>
            <w:vAlign w:val="center"/>
          </w:tcPr>
          <w:p w:rsidR="0021483C" w:rsidRPr="0021483C" w:rsidRDefault="0021483C" w:rsidP="0021483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483C">
              <w:rPr>
                <w:rFonts w:ascii="Times New Roman" w:hAnsi="Times New Roman" w:cs="Times New Roman"/>
                <w:i/>
                <w:sz w:val="24"/>
                <w:szCs w:val="24"/>
              </w:rPr>
              <w:t>02.010 Специалист по промышленной фармации в области исследований лекарственных средств</w:t>
            </w:r>
          </w:p>
        </w:tc>
        <w:tc>
          <w:tcPr>
            <w:tcW w:w="709" w:type="dxa"/>
            <w:vAlign w:val="center"/>
          </w:tcPr>
          <w:p w:rsidR="0021483C" w:rsidRPr="0021483C" w:rsidRDefault="0021483C" w:rsidP="00214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3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409" w:type="dxa"/>
            <w:vAlign w:val="center"/>
          </w:tcPr>
          <w:p w:rsidR="0021483C" w:rsidRPr="0021483C" w:rsidRDefault="0021483C" w:rsidP="002148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83C">
              <w:rPr>
                <w:rFonts w:ascii="Times New Roman" w:hAnsi="Times New Roman" w:cs="Times New Roman"/>
                <w:sz w:val="24"/>
                <w:szCs w:val="24"/>
              </w:rPr>
              <w:t>Проведение работ по исследованиям лекарственных средств</w:t>
            </w:r>
          </w:p>
        </w:tc>
        <w:tc>
          <w:tcPr>
            <w:tcW w:w="1701" w:type="dxa"/>
            <w:vAlign w:val="center"/>
          </w:tcPr>
          <w:p w:rsidR="0021483C" w:rsidRPr="0021483C" w:rsidRDefault="0021483C" w:rsidP="00214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21483C" w:rsidRPr="0021483C" w:rsidRDefault="0021483C" w:rsidP="002148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83C">
              <w:rPr>
                <w:rFonts w:ascii="Times New Roman" w:hAnsi="Times New Roman" w:cs="Times New Roman"/>
                <w:sz w:val="24"/>
                <w:szCs w:val="24"/>
              </w:rPr>
              <w:t>Проведение работ по фармацевтической разработке</w:t>
            </w:r>
          </w:p>
        </w:tc>
        <w:tc>
          <w:tcPr>
            <w:tcW w:w="879" w:type="dxa"/>
            <w:vAlign w:val="center"/>
          </w:tcPr>
          <w:p w:rsidR="0021483C" w:rsidRPr="0021483C" w:rsidRDefault="0021483C" w:rsidP="00214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3C">
              <w:rPr>
                <w:rFonts w:ascii="Times New Roman" w:hAnsi="Times New Roman" w:cs="Times New Roman"/>
                <w:sz w:val="24"/>
                <w:szCs w:val="24"/>
              </w:rPr>
              <w:t>A/01.6</w:t>
            </w:r>
          </w:p>
        </w:tc>
        <w:tc>
          <w:tcPr>
            <w:tcW w:w="1560" w:type="dxa"/>
            <w:vAlign w:val="center"/>
          </w:tcPr>
          <w:p w:rsidR="0021483C" w:rsidRPr="0021483C" w:rsidRDefault="0021483C" w:rsidP="00214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5" w:type="dxa"/>
            <w:vAlign w:val="center"/>
          </w:tcPr>
          <w:p w:rsidR="0021483C" w:rsidRPr="0021483C" w:rsidRDefault="0021483C" w:rsidP="00214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3C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</w:tr>
      <w:tr w:rsidR="0021483C" w:rsidRPr="0021483C" w:rsidTr="00637A46">
        <w:tc>
          <w:tcPr>
            <w:tcW w:w="2660" w:type="dxa"/>
            <w:vMerge w:val="restart"/>
            <w:vAlign w:val="center"/>
          </w:tcPr>
          <w:p w:rsidR="0021483C" w:rsidRPr="0021483C" w:rsidRDefault="0021483C" w:rsidP="0021483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483C">
              <w:rPr>
                <w:rFonts w:ascii="Times New Roman" w:hAnsi="Times New Roman" w:cs="Times New Roman"/>
                <w:i/>
                <w:sz w:val="24"/>
                <w:szCs w:val="24"/>
              </w:rPr>
              <w:t>02.013 Специалист по промышленной фармации в области контроля качества лекарственных средств</w:t>
            </w:r>
          </w:p>
        </w:tc>
        <w:tc>
          <w:tcPr>
            <w:tcW w:w="709" w:type="dxa"/>
            <w:vMerge w:val="restart"/>
            <w:vAlign w:val="center"/>
          </w:tcPr>
          <w:p w:rsidR="0021483C" w:rsidRPr="0021483C" w:rsidRDefault="0021483C" w:rsidP="00214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3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409" w:type="dxa"/>
            <w:vMerge w:val="restart"/>
            <w:vAlign w:val="center"/>
          </w:tcPr>
          <w:p w:rsidR="0021483C" w:rsidRPr="0021483C" w:rsidRDefault="0021483C" w:rsidP="002148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83C">
              <w:rPr>
                <w:rFonts w:ascii="Times New Roman" w:hAnsi="Times New Roman" w:cs="Times New Roman"/>
                <w:sz w:val="24"/>
                <w:szCs w:val="24"/>
              </w:rPr>
              <w:t>Проведение работ по контролю качества фармацевтического производства</w:t>
            </w:r>
          </w:p>
        </w:tc>
        <w:tc>
          <w:tcPr>
            <w:tcW w:w="1701" w:type="dxa"/>
            <w:vMerge w:val="restart"/>
            <w:vAlign w:val="center"/>
          </w:tcPr>
          <w:p w:rsidR="0021483C" w:rsidRPr="0021483C" w:rsidRDefault="0021483C" w:rsidP="00214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21483C" w:rsidRPr="0021483C" w:rsidRDefault="0021483C" w:rsidP="002148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83C">
              <w:rPr>
                <w:rFonts w:ascii="Times New Roman" w:hAnsi="Times New Roman" w:cs="Times New Roman"/>
                <w:sz w:val="24"/>
                <w:szCs w:val="24"/>
              </w:rPr>
              <w:t>Проведение работ по отбору и учету образцов лекарственных средств, исходного сырья и упаковочных материалов, промежуточной продукции и объектов производственной среды</w:t>
            </w:r>
          </w:p>
        </w:tc>
        <w:tc>
          <w:tcPr>
            <w:tcW w:w="879" w:type="dxa"/>
            <w:vAlign w:val="center"/>
          </w:tcPr>
          <w:p w:rsidR="0021483C" w:rsidRPr="0021483C" w:rsidRDefault="0021483C" w:rsidP="00214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3C">
              <w:rPr>
                <w:rFonts w:ascii="Times New Roman" w:hAnsi="Times New Roman" w:cs="Times New Roman"/>
                <w:sz w:val="24"/>
                <w:szCs w:val="24"/>
              </w:rPr>
              <w:t>A/01.6</w:t>
            </w:r>
          </w:p>
        </w:tc>
        <w:tc>
          <w:tcPr>
            <w:tcW w:w="1560" w:type="dxa"/>
            <w:vAlign w:val="center"/>
          </w:tcPr>
          <w:p w:rsidR="0021483C" w:rsidRPr="0021483C" w:rsidRDefault="0021483C" w:rsidP="00214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5" w:type="dxa"/>
            <w:vAlign w:val="center"/>
          </w:tcPr>
          <w:p w:rsidR="0021483C" w:rsidRPr="0021483C" w:rsidRDefault="0021483C" w:rsidP="00214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3C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21483C" w:rsidRPr="0021483C" w:rsidTr="00637A46">
        <w:tc>
          <w:tcPr>
            <w:tcW w:w="2660" w:type="dxa"/>
            <w:vMerge/>
            <w:vAlign w:val="center"/>
          </w:tcPr>
          <w:p w:rsidR="0021483C" w:rsidRPr="0021483C" w:rsidRDefault="0021483C" w:rsidP="0021483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21483C" w:rsidRPr="0021483C" w:rsidRDefault="0021483C" w:rsidP="00214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21483C" w:rsidRPr="0021483C" w:rsidRDefault="0021483C" w:rsidP="0021483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1483C" w:rsidRPr="0021483C" w:rsidRDefault="0021483C" w:rsidP="002148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21483C" w:rsidRPr="0021483C" w:rsidRDefault="0021483C" w:rsidP="002148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83C">
              <w:rPr>
                <w:rFonts w:ascii="Times New Roman" w:hAnsi="Times New Roman" w:cs="Times New Roman"/>
                <w:sz w:val="24"/>
                <w:szCs w:val="24"/>
              </w:rPr>
              <w:t>Проведение испытаний образцов лекарственных средств, исходного сырья и упаковочных материалов, промежуточной продукции и объектов производственной среды</w:t>
            </w:r>
          </w:p>
        </w:tc>
        <w:tc>
          <w:tcPr>
            <w:tcW w:w="879" w:type="dxa"/>
            <w:vAlign w:val="center"/>
          </w:tcPr>
          <w:p w:rsidR="0021483C" w:rsidRPr="0021483C" w:rsidRDefault="0021483C" w:rsidP="00214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3C">
              <w:rPr>
                <w:rFonts w:ascii="Times New Roman" w:hAnsi="Times New Roman" w:cs="Times New Roman"/>
                <w:sz w:val="24"/>
                <w:szCs w:val="24"/>
              </w:rPr>
              <w:t>A/02.6</w:t>
            </w:r>
          </w:p>
        </w:tc>
        <w:tc>
          <w:tcPr>
            <w:tcW w:w="1560" w:type="dxa"/>
            <w:vAlign w:val="center"/>
          </w:tcPr>
          <w:p w:rsidR="0021483C" w:rsidRPr="0021483C" w:rsidRDefault="0021483C" w:rsidP="00214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5" w:type="dxa"/>
            <w:vAlign w:val="center"/>
          </w:tcPr>
          <w:p w:rsidR="0021483C" w:rsidRPr="0021483C" w:rsidRDefault="0021483C" w:rsidP="00214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3C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21483C" w:rsidRPr="0021483C" w:rsidTr="00637A46">
        <w:tc>
          <w:tcPr>
            <w:tcW w:w="2660" w:type="dxa"/>
            <w:vMerge w:val="restart"/>
            <w:vAlign w:val="center"/>
          </w:tcPr>
          <w:p w:rsidR="0021483C" w:rsidRPr="0021483C" w:rsidRDefault="0021483C" w:rsidP="0021483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483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02.015 Провизор-аналитик</w:t>
            </w:r>
          </w:p>
        </w:tc>
        <w:tc>
          <w:tcPr>
            <w:tcW w:w="709" w:type="dxa"/>
            <w:vMerge w:val="restart"/>
            <w:vAlign w:val="center"/>
          </w:tcPr>
          <w:p w:rsidR="0021483C" w:rsidRPr="0021483C" w:rsidRDefault="0021483C" w:rsidP="00214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3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409" w:type="dxa"/>
            <w:vMerge w:val="restart"/>
            <w:vAlign w:val="center"/>
          </w:tcPr>
          <w:p w:rsidR="0021483C" w:rsidRPr="0021483C" w:rsidRDefault="0021483C" w:rsidP="002148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83C">
              <w:rPr>
                <w:rFonts w:ascii="Times New Roman" w:hAnsi="Times New Roman" w:cs="Times New Roman"/>
                <w:sz w:val="24"/>
                <w:szCs w:val="24"/>
              </w:rPr>
              <w:t>Контроль качества лекарственных средств</w:t>
            </w:r>
          </w:p>
        </w:tc>
        <w:tc>
          <w:tcPr>
            <w:tcW w:w="1701" w:type="dxa"/>
            <w:vMerge w:val="restart"/>
            <w:vAlign w:val="center"/>
          </w:tcPr>
          <w:p w:rsidR="0021483C" w:rsidRPr="0021483C" w:rsidRDefault="0021483C" w:rsidP="00214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21483C" w:rsidRPr="0021483C" w:rsidRDefault="0021483C" w:rsidP="002148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83C">
              <w:rPr>
                <w:rFonts w:ascii="Times New Roman" w:hAnsi="Times New Roman" w:cs="Times New Roman"/>
                <w:sz w:val="24"/>
                <w:szCs w:val="24"/>
              </w:rPr>
              <w:t>Обеспечение наличия запасов реактивов в аптечной организации</w:t>
            </w:r>
          </w:p>
        </w:tc>
        <w:tc>
          <w:tcPr>
            <w:tcW w:w="879" w:type="dxa"/>
            <w:vAlign w:val="center"/>
          </w:tcPr>
          <w:p w:rsidR="0021483C" w:rsidRPr="0021483C" w:rsidRDefault="0021483C" w:rsidP="002148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83C">
              <w:rPr>
                <w:rFonts w:ascii="Times New Roman" w:hAnsi="Times New Roman" w:cs="Times New Roman"/>
                <w:sz w:val="24"/>
                <w:szCs w:val="24"/>
              </w:rPr>
              <w:t>A/02.7</w:t>
            </w:r>
          </w:p>
        </w:tc>
        <w:tc>
          <w:tcPr>
            <w:tcW w:w="1560" w:type="dxa"/>
            <w:vAlign w:val="center"/>
          </w:tcPr>
          <w:p w:rsidR="0021483C" w:rsidRPr="0021483C" w:rsidRDefault="0021483C" w:rsidP="00214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5" w:type="dxa"/>
            <w:vAlign w:val="center"/>
          </w:tcPr>
          <w:p w:rsidR="0021483C" w:rsidRPr="0021483C" w:rsidRDefault="0021483C" w:rsidP="00214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3C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</w:tr>
      <w:tr w:rsidR="0021483C" w:rsidRPr="0021483C" w:rsidTr="00637A46">
        <w:tc>
          <w:tcPr>
            <w:tcW w:w="2660" w:type="dxa"/>
            <w:vMerge/>
            <w:vAlign w:val="center"/>
          </w:tcPr>
          <w:p w:rsidR="0021483C" w:rsidRPr="0021483C" w:rsidRDefault="0021483C" w:rsidP="0021483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21483C" w:rsidRPr="0021483C" w:rsidRDefault="0021483C" w:rsidP="00214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21483C" w:rsidRPr="0021483C" w:rsidRDefault="0021483C" w:rsidP="0021483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1483C" w:rsidRPr="0021483C" w:rsidRDefault="0021483C" w:rsidP="002148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21483C" w:rsidRPr="0021483C" w:rsidRDefault="0021483C" w:rsidP="002148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83C">
              <w:rPr>
                <w:rFonts w:ascii="Times New Roman" w:hAnsi="Times New Roman" w:cs="Times New Roman"/>
                <w:sz w:val="24"/>
                <w:szCs w:val="24"/>
              </w:rPr>
              <w:t>Проведение внутриаптечного контроля качества лекарственных препаратов, изготовленных в аптечных организациях, и фармацевтических субстанций</w:t>
            </w:r>
          </w:p>
        </w:tc>
        <w:tc>
          <w:tcPr>
            <w:tcW w:w="879" w:type="dxa"/>
            <w:vAlign w:val="center"/>
          </w:tcPr>
          <w:p w:rsidR="0021483C" w:rsidRPr="0021483C" w:rsidRDefault="0021483C" w:rsidP="002148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83C">
              <w:rPr>
                <w:rFonts w:ascii="Times New Roman" w:hAnsi="Times New Roman" w:cs="Times New Roman"/>
                <w:sz w:val="24"/>
                <w:szCs w:val="24"/>
              </w:rPr>
              <w:t>A/03.7</w:t>
            </w:r>
          </w:p>
        </w:tc>
        <w:tc>
          <w:tcPr>
            <w:tcW w:w="1560" w:type="dxa"/>
            <w:vAlign w:val="center"/>
          </w:tcPr>
          <w:p w:rsidR="0021483C" w:rsidRPr="0021483C" w:rsidRDefault="0021483C" w:rsidP="00214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5" w:type="dxa"/>
            <w:vAlign w:val="center"/>
          </w:tcPr>
          <w:p w:rsidR="0021483C" w:rsidRPr="0021483C" w:rsidRDefault="0021483C" w:rsidP="00214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3C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</w:tr>
      <w:tr w:rsidR="0021483C" w:rsidRPr="0021483C" w:rsidTr="00637A46">
        <w:tc>
          <w:tcPr>
            <w:tcW w:w="2660" w:type="dxa"/>
            <w:vMerge/>
            <w:vAlign w:val="center"/>
          </w:tcPr>
          <w:p w:rsidR="0021483C" w:rsidRPr="0021483C" w:rsidRDefault="0021483C" w:rsidP="0021483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21483C" w:rsidRPr="0021483C" w:rsidRDefault="0021483C" w:rsidP="00214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1483C" w:rsidRPr="0021483C" w:rsidRDefault="0021483C" w:rsidP="00214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1483C" w:rsidRPr="0021483C" w:rsidRDefault="0021483C" w:rsidP="00214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1483C" w:rsidRPr="0021483C" w:rsidRDefault="0021483C" w:rsidP="002148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83C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и внедрение новых методов клинических лабораторных исследований и медицинских изделий для диагностики </w:t>
            </w:r>
            <w:proofErr w:type="spellStart"/>
            <w:r w:rsidRPr="0021483C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214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83C">
              <w:rPr>
                <w:rFonts w:ascii="Times New Roman" w:hAnsi="Times New Roman" w:cs="Times New Roman"/>
                <w:sz w:val="24"/>
                <w:szCs w:val="24"/>
              </w:rPr>
              <w:t>vitro</w:t>
            </w:r>
            <w:proofErr w:type="spellEnd"/>
          </w:p>
        </w:tc>
        <w:tc>
          <w:tcPr>
            <w:tcW w:w="879" w:type="dxa"/>
            <w:vAlign w:val="center"/>
          </w:tcPr>
          <w:p w:rsidR="0021483C" w:rsidRPr="0021483C" w:rsidRDefault="0021483C" w:rsidP="00214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3C">
              <w:rPr>
                <w:rFonts w:ascii="Times New Roman" w:hAnsi="Times New Roman" w:cs="Times New Roman"/>
                <w:sz w:val="24"/>
                <w:szCs w:val="24"/>
              </w:rPr>
              <w:t>A/02.7</w:t>
            </w:r>
          </w:p>
        </w:tc>
        <w:tc>
          <w:tcPr>
            <w:tcW w:w="1560" w:type="dxa"/>
            <w:vAlign w:val="center"/>
          </w:tcPr>
          <w:p w:rsidR="0021483C" w:rsidRPr="0021483C" w:rsidRDefault="0021483C" w:rsidP="00214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5" w:type="dxa"/>
            <w:vAlign w:val="center"/>
          </w:tcPr>
          <w:p w:rsidR="0021483C" w:rsidRPr="0021483C" w:rsidRDefault="0021483C" w:rsidP="00214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3C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21483C" w:rsidRPr="0021483C" w:rsidTr="00637A46">
        <w:tc>
          <w:tcPr>
            <w:tcW w:w="2660" w:type="dxa"/>
            <w:vMerge/>
            <w:vAlign w:val="center"/>
          </w:tcPr>
          <w:p w:rsidR="0021483C" w:rsidRPr="0021483C" w:rsidRDefault="0021483C" w:rsidP="0021483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21483C" w:rsidRPr="0021483C" w:rsidRDefault="0021483C" w:rsidP="00214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1483C" w:rsidRPr="0021483C" w:rsidRDefault="0021483C" w:rsidP="00214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1483C" w:rsidRPr="0021483C" w:rsidRDefault="0021483C" w:rsidP="00214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1483C" w:rsidRPr="0021483C" w:rsidRDefault="0021483C" w:rsidP="002148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83C">
              <w:rPr>
                <w:rFonts w:ascii="Times New Roman" w:hAnsi="Times New Roman" w:cs="Times New Roman"/>
                <w:sz w:val="24"/>
                <w:szCs w:val="24"/>
              </w:rPr>
              <w:t>Выполнение клинических лабораторных исследований третьей категории сложности</w:t>
            </w:r>
          </w:p>
        </w:tc>
        <w:tc>
          <w:tcPr>
            <w:tcW w:w="879" w:type="dxa"/>
            <w:vAlign w:val="center"/>
          </w:tcPr>
          <w:p w:rsidR="0021483C" w:rsidRPr="0021483C" w:rsidRDefault="0021483C" w:rsidP="00214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3C">
              <w:rPr>
                <w:rFonts w:ascii="Times New Roman" w:hAnsi="Times New Roman" w:cs="Times New Roman"/>
                <w:sz w:val="24"/>
                <w:szCs w:val="24"/>
              </w:rPr>
              <w:t>A/03.7</w:t>
            </w:r>
          </w:p>
        </w:tc>
        <w:tc>
          <w:tcPr>
            <w:tcW w:w="1560" w:type="dxa"/>
            <w:vAlign w:val="center"/>
          </w:tcPr>
          <w:p w:rsidR="0021483C" w:rsidRPr="0021483C" w:rsidRDefault="0021483C" w:rsidP="00214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5" w:type="dxa"/>
            <w:vAlign w:val="center"/>
          </w:tcPr>
          <w:p w:rsidR="0021483C" w:rsidRPr="0021483C" w:rsidRDefault="0021483C" w:rsidP="00214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3C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</w:tr>
    </w:tbl>
    <w:p w:rsidR="0021483C" w:rsidRDefault="0021483C" w:rsidP="002148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6D9D" w:rsidRDefault="00796D9D" w:rsidP="002148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6D9D" w:rsidRPr="0021483C" w:rsidRDefault="00796D9D" w:rsidP="002148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483C" w:rsidRPr="003D162D" w:rsidRDefault="0021483C" w:rsidP="002148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162D">
        <w:rPr>
          <w:rFonts w:ascii="Times New Roman" w:hAnsi="Times New Roman" w:cs="Times New Roman"/>
          <w:sz w:val="24"/>
          <w:szCs w:val="24"/>
        </w:rPr>
        <w:lastRenderedPageBreak/>
        <w:t xml:space="preserve">Трудовые функции, имеющие отношение к профессиональной деятельности выпускника </w:t>
      </w:r>
      <w:r w:rsidR="003D162D">
        <w:rPr>
          <w:rFonts w:ascii="Times New Roman" w:hAnsi="Times New Roman" w:cs="Times New Roman"/>
          <w:sz w:val="24"/>
          <w:szCs w:val="24"/>
        </w:rPr>
        <w:br/>
      </w:r>
      <w:r w:rsidR="003D162D" w:rsidRPr="003D162D">
        <w:rPr>
          <w:rFonts w:ascii="Times New Roman" w:hAnsi="Times New Roman" w:cs="Times New Roman"/>
          <w:sz w:val="24"/>
          <w:szCs w:val="24"/>
        </w:rPr>
        <w:t>по образовательной программе</w:t>
      </w:r>
      <w:r w:rsidRPr="003D162D">
        <w:rPr>
          <w:rFonts w:ascii="Times New Roman" w:hAnsi="Times New Roman" w:cs="Times New Roman"/>
          <w:sz w:val="24"/>
          <w:szCs w:val="24"/>
        </w:rPr>
        <w:t xml:space="preserve"> </w:t>
      </w:r>
      <w:r w:rsidRPr="003D162D">
        <w:rPr>
          <w:rFonts w:ascii="Times New Roman" w:hAnsi="Times New Roman" w:cs="Times New Roman"/>
          <w:sz w:val="24"/>
          <w:szCs w:val="24"/>
          <w:highlight w:val="yellow"/>
        </w:rPr>
        <w:t>33.05.01 Фармация</w:t>
      </w:r>
      <w:r w:rsidR="003D162D" w:rsidRPr="003D162D">
        <w:rPr>
          <w:rFonts w:ascii="Times New Roman" w:hAnsi="Times New Roman" w:cs="Times New Roman"/>
          <w:sz w:val="24"/>
          <w:szCs w:val="24"/>
          <w:highlight w:val="yellow"/>
        </w:rPr>
        <w:t>. Фармация</w:t>
      </w:r>
      <w:r w:rsidRPr="003D162D">
        <w:rPr>
          <w:rFonts w:ascii="Times New Roman" w:hAnsi="Times New Roman" w:cs="Times New Roman"/>
          <w:sz w:val="24"/>
          <w:szCs w:val="24"/>
        </w:rPr>
        <w:t xml:space="preserve"> в части отдельных трудовых действий (частично)</w:t>
      </w:r>
    </w:p>
    <w:p w:rsidR="0021483C" w:rsidRPr="0021483C" w:rsidRDefault="0021483C" w:rsidP="0021483C">
      <w:pPr>
        <w:pStyle w:val="Default"/>
        <w:jc w:val="right"/>
        <w:rPr>
          <w:color w:val="auto"/>
        </w:rPr>
      </w:pPr>
      <w:r w:rsidRPr="0021483C">
        <w:rPr>
          <w:color w:val="auto"/>
        </w:rPr>
        <w:t>Таблица П.</w:t>
      </w:r>
      <w:r>
        <w:rPr>
          <w:color w:val="auto"/>
        </w:rPr>
        <w:t>1</w:t>
      </w:r>
      <w:r w:rsidRPr="0021483C">
        <w:rPr>
          <w:color w:val="auto"/>
        </w:rPr>
        <w:t>.2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9"/>
        <w:gridCol w:w="4577"/>
        <w:gridCol w:w="1134"/>
        <w:gridCol w:w="4961"/>
        <w:gridCol w:w="1559"/>
      </w:tblGrid>
      <w:tr w:rsidR="0021483C" w:rsidRPr="0021483C" w:rsidTr="00637A46">
        <w:trPr>
          <w:tblHeader/>
        </w:trPr>
        <w:tc>
          <w:tcPr>
            <w:tcW w:w="2619" w:type="dxa"/>
            <w:vMerge w:val="restart"/>
          </w:tcPr>
          <w:p w:rsidR="0021483C" w:rsidRPr="0021483C" w:rsidRDefault="0021483C" w:rsidP="00214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83C">
              <w:rPr>
                <w:rFonts w:ascii="Times New Roman" w:hAnsi="Times New Roman" w:cs="Times New Roman"/>
                <w:b/>
                <w:sz w:val="24"/>
                <w:szCs w:val="24"/>
              </w:rPr>
              <w:t>Код и наименование профессионального стандарта</w:t>
            </w:r>
          </w:p>
        </w:tc>
        <w:tc>
          <w:tcPr>
            <w:tcW w:w="5711" w:type="dxa"/>
            <w:gridSpan w:val="2"/>
            <w:vAlign w:val="center"/>
          </w:tcPr>
          <w:p w:rsidR="0021483C" w:rsidRPr="0021483C" w:rsidRDefault="0021483C" w:rsidP="00214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83C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функции</w:t>
            </w:r>
          </w:p>
        </w:tc>
        <w:tc>
          <w:tcPr>
            <w:tcW w:w="6520" w:type="dxa"/>
            <w:gridSpan w:val="2"/>
            <w:vAlign w:val="center"/>
          </w:tcPr>
          <w:p w:rsidR="0021483C" w:rsidRPr="0021483C" w:rsidRDefault="0021483C" w:rsidP="00214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83C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действия</w:t>
            </w:r>
          </w:p>
        </w:tc>
      </w:tr>
      <w:tr w:rsidR="0021483C" w:rsidRPr="0021483C" w:rsidTr="00637A46">
        <w:trPr>
          <w:tblHeader/>
        </w:trPr>
        <w:tc>
          <w:tcPr>
            <w:tcW w:w="2619" w:type="dxa"/>
            <w:vMerge/>
            <w:vAlign w:val="center"/>
          </w:tcPr>
          <w:p w:rsidR="0021483C" w:rsidRPr="0021483C" w:rsidRDefault="0021483C" w:rsidP="00214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77" w:type="dxa"/>
            <w:vAlign w:val="center"/>
          </w:tcPr>
          <w:p w:rsidR="0021483C" w:rsidRPr="0021483C" w:rsidRDefault="0021483C" w:rsidP="00214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3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21483C" w:rsidRPr="0021483C" w:rsidRDefault="0021483C" w:rsidP="00214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3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1483C" w:rsidRPr="0021483C" w:rsidRDefault="0021483C" w:rsidP="00214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3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483C" w:rsidRPr="0021483C" w:rsidRDefault="0021483C" w:rsidP="00214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3C">
              <w:rPr>
                <w:rFonts w:ascii="Times New Roman" w:hAnsi="Times New Roman" w:cs="Times New Roman"/>
                <w:sz w:val="24"/>
                <w:szCs w:val="24"/>
              </w:rPr>
              <w:t>условный код</w:t>
            </w:r>
          </w:p>
        </w:tc>
      </w:tr>
      <w:tr w:rsidR="0021483C" w:rsidRPr="0021483C" w:rsidTr="00637A46">
        <w:tc>
          <w:tcPr>
            <w:tcW w:w="2619" w:type="dxa"/>
            <w:vMerge w:val="restart"/>
            <w:vAlign w:val="center"/>
          </w:tcPr>
          <w:p w:rsidR="0021483C" w:rsidRPr="0021483C" w:rsidRDefault="0021483C" w:rsidP="0021483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483C">
              <w:rPr>
                <w:rFonts w:ascii="Times New Roman" w:hAnsi="Times New Roman" w:cs="Times New Roman"/>
                <w:i/>
                <w:sz w:val="24"/>
                <w:szCs w:val="24"/>
              </w:rPr>
              <w:t>02.010 Специалист по промышленной фармации в области исследований лекарственных средств</w:t>
            </w:r>
          </w:p>
        </w:tc>
        <w:tc>
          <w:tcPr>
            <w:tcW w:w="4577" w:type="dxa"/>
            <w:vMerge w:val="restart"/>
          </w:tcPr>
          <w:p w:rsidR="0021483C" w:rsidRPr="0021483C" w:rsidRDefault="0021483C" w:rsidP="002148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83C">
              <w:rPr>
                <w:rFonts w:ascii="Times New Roman" w:hAnsi="Times New Roman" w:cs="Times New Roman"/>
                <w:sz w:val="24"/>
                <w:szCs w:val="24"/>
              </w:rPr>
              <w:t>Проведение работ по фармацевтической разработке</w:t>
            </w:r>
          </w:p>
        </w:tc>
        <w:tc>
          <w:tcPr>
            <w:tcW w:w="1134" w:type="dxa"/>
            <w:vMerge w:val="restart"/>
          </w:tcPr>
          <w:p w:rsidR="0021483C" w:rsidRPr="0021483C" w:rsidRDefault="0021483C" w:rsidP="00214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3C">
              <w:rPr>
                <w:rFonts w:ascii="Times New Roman" w:hAnsi="Times New Roman" w:cs="Times New Roman"/>
                <w:sz w:val="24"/>
                <w:szCs w:val="24"/>
              </w:rPr>
              <w:t>A/01.6</w:t>
            </w:r>
          </w:p>
        </w:tc>
        <w:tc>
          <w:tcPr>
            <w:tcW w:w="4961" w:type="dxa"/>
            <w:shd w:val="clear" w:color="auto" w:fill="auto"/>
          </w:tcPr>
          <w:p w:rsidR="0021483C" w:rsidRPr="0021483C" w:rsidRDefault="0021483C" w:rsidP="002148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83C">
              <w:rPr>
                <w:rFonts w:ascii="Times New Roman" w:hAnsi="Times New Roman" w:cs="Times New Roman"/>
                <w:sz w:val="24"/>
                <w:szCs w:val="24"/>
              </w:rPr>
              <w:t>Проведение наблюдений и измерений, составление их описаний и формулировка выводов</w:t>
            </w:r>
          </w:p>
        </w:tc>
        <w:tc>
          <w:tcPr>
            <w:tcW w:w="1559" w:type="dxa"/>
            <w:shd w:val="clear" w:color="auto" w:fill="auto"/>
          </w:tcPr>
          <w:p w:rsidR="0021483C" w:rsidRPr="0021483C" w:rsidRDefault="0021483C" w:rsidP="00214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3C">
              <w:rPr>
                <w:rFonts w:ascii="Times New Roman" w:hAnsi="Times New Roman" w:cs="Times New Roman"/>
                <w:sz w:val="24"/>
                <w:szCs w:val="24"/>
              </w:rPr>
              <w:t>A/01.6-1</w:t>
            </w:r>
          </w:p>
        </w:tc>
      </w:tr>
      <w:tr w:rsidR="0021483C" w:rsidRPr="0021483C" w:rsidTr="00637A46">
        <w:tc>
          <w:tcPr>
            <w:tcW w:w="2619" w:type="dxa"/>
            <w:vMerge/>
            <w:vAlign w:val="center"/>
          </w:tcPr>
          <w:p w:rsidR="0021483C" w:rsidRPr="0021483C" w:rsidRDefault="0021483C" w:rsidP="0021483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77" w:type="dxa"/>
            <w:vMerge/>
          </w:tcPr>
          <w:p w:rsidR="0021483C" w:rsidRPr="0021483C" w:rsidRDefault="0021483C" w:rsidP="002148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1483C" w:rsidRPr="0021483C" w:rsidRDefault="0021483C" w:rsidP="002148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21483C" w:rsidRPr="0021483C" w:rsidRDefault="0021483C" w:rsidP="002148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83C">
              <w:rPr>
                <w:rFonts w:ascii="Times New Roman" w:hAnsi="Times New Roman" w:cs="Times New Roman"/>
                <w:sz w:val="24"/>
                <w:szCs w:val="24"/>
              </w:rPr>
              <w:t>Статистическая обработка полученных результатов исследований, испытаний и экспериментов по фармацевтической разработке</w:t>
            </w:r>
          </w:p>
        </w:tc>
        <w:tc>
          <w:tcPr>
            <w:tcW w:w="1559" w:type="dxa"/>
            <w:shd w:val="clear" w:color="auto" w:fill="auto"/>
          </w:tcPr>
          <w:p w:rsidR="0021483C" w:rsidRPr="0021483C" w:rsidRDefault="0021483C" w:rsidP="00214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3C">
              <w:rPr>
                <w:rFonts w:ascii="Times New Roman" w:hAnsi="Times New Roman" w:cs="Times New Roman"/>
                <w:sz w:val="24"/>
                <w:szCs w:val="24"/>
              </w:rPr>
              <w:t>A/01.6-2</w:t>
            </w:r>
          </w:p>
        </w:tc>
      </w:tr>
      <w:tr w:rsidR="0021483C" w:rsidRPr="0021483C" w:rsidTr="00637A46">
        <w:tc>
          <w:tcPr>
            <w:tcW w:w="2619" w:type="dxa"/>
            <w:vMerge w:val="restart"/>
            <w:vAlign w:val="center"/>
          </w:tcPr>
          <w:p w:rsidR="0021483C" w:rsidRPr="0021483C" w:rsidRDefault="0021483C" w:rsidP="0021483C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483C">
              <w:rPr>
                <w:rFonts w:ascii="Times New Roman" w:hAnsi="Times New Roman" w:cs="Times New Roman"/>
                <w:i/>
                <w:sz w:val="24"/>
                <w:szCs w:val="24"/>
              </w:rPr>
              <w:t>02.011 Специалист по валидации (квалификации) фармацевтического производства</w:t>
            </w:r>
          </w:p>
        </w:tc>
        <w:tc>
          <w:tcPr>
            <w:tcW w:w="4577" w:type="dxa"/>
            <w:vMerge w:val="restart"/>
            <w:vAlign w:val="center"/>
          </w:tcPr>
          <w:p w:rsidR="0021483C" w:rsidRPr="0021483C" w:rsidRDefault="0021483C" w:rsidP="002148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83C">
              <w:rPr>
                <w:rFonts w:ascii="Times New Roman" w:hAnsi="Times New Roman" w:cs="Times New Roman"/>
                <w:sz w:val="24"/>
                <w:szCs w:val="24"/>
              </w:rPr>
              <w:t>Организация мониторинга объектов и процессов, прошедших валидацию (квалификацию) фармацевтического производства</w:t>
            </w:r>
          </w:p>
        </w:tc>
        <w:tc>
          <w:tcPr>
            <w:tcW w:w="1134" w:type="dxa"/>
            <w:vMerge w:val="restart"/>
            <w:vAlign w:val="center"/>
          </w:tcPr>
          <w:p w:rsidR="0021483C" w:rsidRPr="0021483C" w:rsidRDefault="0021483C" w:rsidP="00214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3C">
              <w:rPr>
                <w:rFonts w:ascii="Times New Roman" w:hAnsi="Times New Roman" w:cs="Times New Roman"/>
                <w:sz w:val="24"/>
                <w:szCs w:val="24"/>
              </w:rPr>
              <w:t>A/02.6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1483C" w:rsidRPr="0021483C" w:rsidRDefault="0021483C" w:rsidP="002148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83C">
              <w:rPr>
                <w:rFonts w:ascii="Times New Roman" w:hAnsi="Times New Roman" w:cs="Times New Roman"/>
                <w:sz w:val="24"/>
                <w:szCs w:val="24"/>
              </w:rPr>
              <w:t>Оценка состояния объектов и процессов, прошедших валидацию и квалификацию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483C" w:rsidRPr="0021483C" w:rsidRDefault="0021483C" w:rsidP="00214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3C">
              <w:rPr>
                <w:rFonts w:ascii="Times New Roman" w:hAnsi="Times New Roman" w:cs="Times New Roman"/>
                <w:sz w:val="24"/>
                <w:szCs w:val="24"/>
              </w:rPr>
              <w:t>A/02.6-1</w:t>
            </w:r>
          </w:p>
        </w:tc>
      </w:tr>
      <w:tr w:rsidR="0021483C" w:rsidRPr="0021483C" w:rsidTr="00637A46">
        <w:tc>
          <w:tcPr>
            <w:tcW w:w="2619" w:type="dxa"/>
            <w:vMerge/>
            <w:vAlign w:val="center"/>
          </w:tcPr>
          <w:p w:rsidR="0021483C" w:rsidRPr="0021483C" w:rsidRDefault="0021483C" w:rsidP="00214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77" w:type="dxa"/>
            <w:vMerge/>
            <w:vAlign w:val="center"/>
          </w:tcPr>
          <w:p w:rsidR="0021483C" w:rsidRPr="0021483C" w:rsidRDefault="0021483C" w:rsidP="002148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1483C" w:rsidRPr="0021483C" w:rsidRDefault="0021483C" w:rsidP="002148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1483C" w:rsidRPr="0021483C" w:rsidRDefault="0021483C" w:rsidP="002148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83C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работ, предусмотренных протоколом валидации (квалификации)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483C" w:rsidRPr="0021483C" w:rsidRDefault="0021483C" w:rsidP="00214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3C">
              <w:rPr>
                <w:rFonts w:ascii="Times New Roman" w:hAnsi="Times New Roman" w:cs="Times New Roman"/>
                <w:sz w:val="24"/>
                <w:szCs w:val="24"/>
              </w:rPr>
              <w:t>A/02.6-2</w:t>
            </w:r>
          </w:p>
        </w:tc>
      </w:tr>
      <w:tr w:rsidR="0021483C" w:rsidRPr="0021483C" w:rsidTr="00637A46">
        <w:tc>
          <w:tcPr>
            <w:tcW w:w="2619" w:type="dxa"/>
            <w:vMerge/>
            <w:vAlign w:val="center"/>
          </w:tcPr>
          <w:p w:rsidR="0021483C" w:rsidRPr="0021483C" w:rsidRDefault="0021483C" w:rsidP="00214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77" w:type="dxa"/>
            <w:vMerge/>
            <w:vAlign w:val="center"/>
          </w:tcPr>
          <w:p w:rsidR="0021483C" w:rsidRPr="0021483C" w:rsidRDefault="0021483C" w:rsidP="002148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1483C" w:rsidRPr="0021483C" w:rsidRDefault="0021483C" w:rsidP="002148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1483C" w:rsidRPr="0021483C" w:rsidRDefault="0021483C" w:rsidP="0021483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83C">
              <w:rPr>
                <w:rFonts w:ascii="Times New Roman" w:hAnsi="Times New Roman" w:cs="Times New Roman"/>
                <w:sz w:val="24"/>
                <w:szCs w:val="24"/>
              </w:rPr>
              <w:t>Анализ обзоров качества продукции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483C" w:rsidRPr="0021483C" w:rsidRDefault="0021483C" w:rsidP="002148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83C">
              <w:rPr>
                <w:rFonts w:ascii="Times New Roman" w:hAnsi="Times New Roman" w:cs="Times New Roman"/>
                <w:sz w:val="24"/>
                <w:szCs w:val="24"/>
              </w:rPr>
              <w:t>A/02.6-3</w:t>
            </w:r>
          </w:p>
        </w:tc>
      </w:tr>
    </w:tbl>
    <w:p w:rsidR="0021483C" w:rsidRDefault="0021483C" w:rsidP="00BF4478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21483C" w:rsidSect="0021483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1483C" w:rsidRPr="001F62E3" w:rsidRDefault="0021483C" w:rsidP="002148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62E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21483C" w:rsidRDefault="0021483C" w:rsidP="002148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Кадровое обеспечение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Pr="0021483C">
        <w:rPr>
          <w:rFonts w:ascii="Times New Roman" w:hAnsi="Times New Roman" w:cs="Times New Roman"/>
          <w:sz w:val="24"/>
          <w:szCs w:val="24"/>
          <w:highlight w:val="yellow"/>
        </w:rPr>
        <w:t>3.0</w:t>
      </w:r>
      <w:r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Pr="0021483C">
        <w:rPr>
          <w:rFonts w:ascii="Times New Roman" w:hAnsi="Times New Roman" w:cs="Times New Roman"/>
          <w:sz w:val="24"/>
          <w:szCs w:val="24"/>
          <w:highlight w:val="yellow"/>
        </w:rPr>
        <w:t xml:space="preserve">.01 </w:t>
      </w:r>
      <w:r>
        <w:rPr>
          <w:rFonts w:ascii="Times New Roman" w:hAnsi="Times New Roman" w:cs="Times New Roman"/>
          <w:sz w:val="24"/>
          <w:szCs w:val="24"/>
          <w:highlight w:val="yellow"/>
        </w:rPr>
        <w:t>Фармация</w:t>
      </w:r>
      <w:r w:rsidRPr="0021483C">
        <w:rPr>
          <w:rFonts w:ascii="Times New Roman" w:hAnsi="Times New Roman" w:cs="Times New Roman"/>
          <w:sz w:val="24"/>
          <w:szCs w:val="24"/>
          <w:highlight w:val="yellow"/>
        </w:rPr>
        <w:t>. Ф</w:t>
      </w:r>
      <w:r>
        <w:rPr>
          <w:rFonts w:ascii="Times New Roman" w:hAnsi="Times New Roman" w:cs="Times New Roman"/>
          <w:sz w:val="24"/>
          <w:szCs w:val="24"/>
          <w:highlight w:val="yellow"/>
        </w:rPr>
        <w:t>армация</w:t>
      </w:r>
    </w:p>
    <w:p w:rsidR="0021483C" w:rsidRDefault="003D162D" w:rsidP="003D16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П.2.1</w:t>
      </w:r>
    </w:p>
    <w:tbl>
      <w:tblPr>
        <w:tblStyle w:val="af4"/>
        <w:tblW w:w="14758" w:type="dxa"/>
        <w:jc w:val="center"/>
        <w:tblLayout w:type="fixed"/>
        <w:tblLook w:val="04A0" w:firstRow="1" w:lastRow="0" w:firstColumn="1" w:lastColumn="0" w:noHBand="0" w:noVBand="1"/>
      </w:tblPr>
      <w:tblGrid>
        <w:gridCol w:w="697"/>
        <w:gridCol w:w="3664"/>
        <w:gridCol w:w="2577"/>
        <w:gridCol w:w="1725"/>
        <w:gridCol w:w="2693"/>
        <w:gridCol w:w="3402"/>
      </w:tblGrid>
      <w:tr w:rsidR="0021483C" w:rsidRPr="004E2C52" w:rsidTr="00637A46">
        <w:trPr>
          <w:jc w:val="center"/>
        </w:trPr>
        <w:tc>
          <w:tcPr>
            <w:tcW w:w="697" w:type="dxa"/>
            <w:vAlign w:val="center"/>
          </w:tcPr>
          <w:p w:rsidR="0021483C" w:rsidRPr="0021483C" w:rsidRDefault="0021483C" w:rsidP="00637A46">
            <w:pPr>
              <w:jc w:val="center"/>
              <w:rPr>
                <w:rFonts w:ascii="Times New Roman" w:hAnsi="Times New Roman" w:cs="Times New Roman"/>
              </w:rPr>
            </w:pPr>
            <w:r w:rsidRPr="0021483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664" w:type="dxa"/>
            <w:vAlign w:val="center"/>
          </w:tcPr>
          <w:p w:rsidR="0021483C" w:rsidRPr="0021483C" w:rsidRDefault="0021483C" w:rsidP="00637A46">
            <w:pPr>
              <w:jc w:val="center"/>
              <w:rPr>
                <w:rFonts w:ascii="Times New Roman" w:hAnsi="Times New Roman" w:cs="Times New Roman"/>
              </w:rPr>
            </w:pPr>
            <w:r w:rsidRPr="0021483C">
              <w:rPr>
                <w:rFonts w:ascii="Times New Roman" w:hAnsi="Times New Roman" w:cs="Times New Roman"/>
              </w:rPr>
              <w:t>Ф.И.О. преподавателя, реализующего программу</w:t>
            </w:r>
          </w:p>
        </w:tc>
        <w:tc>
          <w:tcPr>
            <w:tcW w:w="2577" w:type="dxa"/>
            <w:vAlign w:val="center"/>
          </w:tcPr>
          <w:p w:rsidR="0021483C" w:rsidRDefault="0021483C" w:rsidP="00637A46">
            <w:pPr>
              <w:jc w:val="center"/>
              <w:rPr>
                <w:rFonts w:ascii="Times New Roman" w:hAnsi="Times New Roman" w:cs="Times New Roman"/>
              </w:rPr>
            </w:pPr>
            <w:r w:rsidRPr="0021483C">
              <w:rPr>
                <w:rFonts w:ascii="Times New Roman" w:hAnsi="Times New Roman" w:cs="Times New Roman"/>
              </w:rPr>
              <w:t xml:space="preserve">Условия привлечения (штатный, внутренний совместитель, внешний совместитель, </w:t>
            </w:r>
          </w:p>
          <w:p w:rsidR="0021483C" w:rsidRPr="0021483C" w:rsidRDefault="0021483C" w:rsidP="00637A46">
            <w:pPr>
              <w:jc w:val="center"/>
              <w:rPr>
                <w:rFonts w:ascii="Times New Roman" w:hAnsi="Times New Roman" w:cs="Times New Roman"/>
              </w:rPr>
            </w:pPr>
            <w:r w:rsidRPr="0021483C">
              <w:rPr>
                <w:rFonts w:ascii="Times New Roman" w:hAnsi="Times New Roman" w:cs="Times New Roman"/>
              </w:rPr>
              <w:t>по договору)</w:t>
            </w:r>
          </w:p>
        </w:tc>
        <w:tc>
          <w:tcPr>
            <w:tcW w:w="1725" w:type="dxa"/>
            <w:vAlign w:val="center"/>
          </w:tcPr>
          <w:p w:rsidR="0021483C" w:rsidRPr="0021483C" w:rsidRDefault="0021483C" w:rsidP="00637A46">
            <w:pPr>
              <w:jc w:val="center"/>
              <w:rPr>
                <w:rFonts w:ascii="Times New Roman" w:hAnsi="Times New Roman" w:cs="Times New Roman"/>
              </w:rPr>
            </w:pPr>
            <w:r w:rsidRPr="0021483C">
              <w:rPr>
                <w:rFonts w:ascii="Times New Roman" w:hAnsi="Times New Roman" w:cs="Times New Roman"/>
              </w:rPr>
              <w:t>Должность, ученая степень, ученое звание</w:t>
            </w:r>
          </w:p>
        </w:tc>
        <w:tc>
          <w:tcPr>
            <w:tcW w:w="2693" w:type="dxa"/>
            <w:vAlign w:val="center"/>
          </w:tcPr>
          <w:p w:rsidR="0021483C" w:rsidRPr="0021483C" w:rsidRDefault="0021483C" w:rsidP="00637A46">
            <w:pPr>
              <w:jc w:val="center"/>
              <w:rPr>
                <w:rFonts w:ascii="Times New Roman" w:hAnsi="Times New Roman" w:cs="Times New Roman"/>
              </w:rPr>
            </w:pPr>
            <w:r w:rsidRPr="0021483C">
              <w:rPr>
                <w:rFonts w:ascii="Times New Roman" w:hAnsi="Times New Roman" w:cs="Times New Roman"/>
              </w:rPr>
              <w:t>Перечень читаемых дисциплин</w:t>
            </w:r>
          </w:p>
        </w:tc>
        <w:tc>
          <w:tcPr>
            <w:tcW w:w="3402" w:type="dxa"/>
            <w:vAlign w:val="center"/>
          </w:tcPr>
          <w:p w:rsidR="0021483C" w:rsidRPr="0021483C" w:rsidRDefault="0021483C" w:rsidP="00637A4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1483C">
              <w:rPr>
                <w:color w:val="auto"/>
                <w:sz w:val="22"/>
                <w:szCs w:val="22"/>
              </w:rPr>
              <w:t>Уровень образования,</w:t>
            </w:r>
          </w:p>
          <w:p w:rsidR="0021483C" w:rsidRPr="0021483C" w:rsidRDefault="0021483C" w:rsidP="00637A46">
            <w:pPr>
              <w:pStyle w:val="Default"/>
              <w:jc w:val="center"/>
              <w:rPr>
                <w:sz w:val="22"/>
                <w:szCs w:val="22"/>
              </w:rPr>
            </w:pPr>
            <w:r w:rsidRPr="0021483C">
              <w:rPr>
                <w:color w:val="auto"/>
                <w:sz w:val="22"/>
                <w:szCs w:val="22"/>
              </w:rPr>
              <w:t>наименование специальности, направления подготовки, наименование присвоенной квалификации</w:t>
            </w:r>
          </w:p>
        </w:tc>
      </w:tr>
      <w:tr w:rsidR="0021483C" w:rsidRPr="004E2C52" w:rsidTr="00637A46">
        <w:trPr>
          <w:jc w:val="center"/>
        </w:trPr>
        <w:tc>
          <w:tcPr>
            <w:tcW w:w="697" w:type="dxa"/>
            <w:vAlign w:val="center"/>
          </w:tcPr>
          <w:p w:rsidR="0021483C" w:rsidRPr="0021483C" w:rsidRDefault="0021483C" w:rsidP="00637A46">
            <w:pPr>
              <w:jc w:val="center"/>
              <w:rPr>
                <w:rFonts w:ascii="Times New Roman" w:hAnsi="Times New Roman" w:cs="Times New Roman"/>
              </w:rPr>
            </w:pPr>
            <w:r w:rsidRPr="002148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64" w:type="dxa"/>
            <w:vAlign w:val="center"/>
          </w:tcPr>
          <w:p w:rsidR="0021483C" w:rsidRPr="0021483C" w:rsidRDefault="0021483C" w:rsidP="00637A46">
            <w:pPr>
              <w:jc w:val="center"/>
              <w:rPr>
                <w:rFonts w:ascii="Times New Roman" w:hAnsi="Times New Roman" w:cs="Times New Roman"/>
              </w:rPr>
            </w:pPr>
            <w:r w:rsidRPr="002148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7" w:type="dxa"/>
            <w:vAlign w:val="center"/>
          </w:tcPr>
          <w:p w:rsidR="0021483C" w:rsidRPr="0021483C" w:rsidRDefault="0021483C" w:rsidP="00637A46">
            <w:pPr>
              <w:jc w:val="center"/>
              <w:rPr>
                <w:rFonts w:ascii="Times New Roman" w:hAnsi="Times New Roman" w:cs="Times New Roman"/>
              </w:rPr>
            </w:pPr>
            <w:r w:rsidRPr="002148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5" w:type="dxa"/>
            <w:vAlign w:val="center"/>
          </w:tcPr>
          <w:p w:rsidR="0021483C" w:rsidRPr="0021483C" w:rsidRDefault="0021483C" w:rsidP="00637A46">
            <w:pPr>
              <w:jc w:val="center"/>
              <w:rPr>
                <w:rFonts w:ascii="Times New Roman" w:hAnsi="Times New Roman" w:cs="Times New Roman"/>
              </w:rPr>
            </w:pPr>
            <w:r w:rsidRPr="002148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vAlign w:val="center"/>
          </w:tcPr>
          <w:p w:rsidR="0021483C" w:rsidRPr="0021483C" w:rsidRDefault="0021483C" w:rsidP="00637A46">
            <w:pPr>
              <w:jc w:val="center"/>
              <w:rPr>
                <w:rFonts w:ascii="Times New Roman" w:hAnsi="Times New Roman" w:cs="Times New Roman"/>
              </w:rPr>
            </w:pPr>
            <w:r w:rsidRPr="002148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vAlign w:val="center"/>
          </w:tcPr>
          <w:p w:rsidR="0021483C" w:rsidRPr="0021483C" w:rsidRDefault="0021483C" w:rsidP="00637A46">
            <w:pPr>
              <w:jc w:val="center"/>
              <w:rPr>
                <w:rFonts w:ascii="Times New Roman" w:hAnsi="Times New Roman" w:cs="Times New Roman"/>
              </w:rPr>
            </w:pPr>
            <w:r w:rsidRPr="0021483C">
              <w:rPr>
                <w:rFonts w:ascii="Times New Roman" w:hAnsi="Times New Roman" w:cs="Times New Roman"/>
              </w:rPr>
              <w:t>6</w:t>
            </w:r>
          </w:p>
        </w:tc>
      </w:tr>
      <w:tr w:rsidR="0021483C" w:rsidRPr="004E2C52" w:rsidTr="00637A46">
        <w:trPr>
          <w:jc w:val="center"/>
        </w:trPr>
        <w:tc>
          <w:tcPr>
            <w:tcW w:w="697" w:type="dxa"/>
          </w:tcPr>
          <w:p w:rsidR="0021483C" w:rsidRPr="0021483C" w:rsidRDefault="0021483C" w:rsidP="00637A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</w:tcPr>
          <w:p w:rsidR="0021483C" w:rsidRPr="0021483C" w:rsidRDefault="0021483C" w:rsidP="00637A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</w:tcPr>
          <w:p w:rsidR="0021483C" w:rsidRPr="0021483C" w:rsidRDefault="0021483C" w:rsidP="00637A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21483C" w:rsidRPr="0021483C" w:rsidRDefault="0021483C" w:rsidP="00637A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1483C" w:rsidRPr="0021483C" w:rsidRDefault="0021483C" w:rsidP="00637A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1483C" w:rsidRPr="0021483C" w:rsidRDefault="0021483C" w:rsidP="00637A4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1483C" w:rsidRPr="004E2C52" w:rsidTr="00637A46">
        <w:trPr>
          <w:jc w:val="center"/>
        </w:trPr>
        <w:tc>
          <w:tcPr>
            <w:tcW w:w="697" w:type="dxa"/>
          </w:tcPr>
          <w:p w:rsidR="0021483C" w:rsidRPr="0021483C" w:rsidRDefault="0021483C" w:rsidP="00637A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</w:tcPr>
          <w:p w:rsidR="0021483C" w:rsidRPr="0021483C" w:rsidRDefault="0021483C" w:rsidP="00637A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</w:tcPr>
          <w:p w:rsidR="0021483C" w:rsidRPr="0021483C" w:rsidRDefault="0021483C" w:rsidP="00637A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21483C" w:rsidRPr="0021483C" w:rsidRDefault="0021483C" w:rsidP="00637A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1483C" w:rsidRPr="0021483C" w:rsidRDefault="0021483C" w:rsidP="00637A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1483C" w:rsidRPr="0021483C" w:rsidRDefault="0021483C" w:rsidP="00637A4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1483C" w:rsidRPr="004E2C52" w:rsidTr="00637A46">
        <w:trPr>
          <w:jc w:val="center"/>
        </w:trPr>
        <w:tc>
          <w:tcPr>
            <w:tcW w:w="697" w:type="dxa"/>
          </w:tcPr>
          <w:p w:rsidR="0021483C" w:rsidRPr="0021483C" w:rsidRDefault="0021483C" w:rsidP="00637A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64" w:type="dxa"/>
          </w:tcPr>
          <w:p w:rsidR="0021483C" w:rsidRPr="0021483C" w:rsidRDefault="0021483C" w:rsidP="00637A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</w:tcPr>
          <w:p w:rsidR="0021483C" w:rsidRPr="0021483C" w:rsidRDefault="0021483C" w:rsidP="00637A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21483C" w:rsidRPr="0021483C" w:rsidRDefault="0021483C" w:rsidP="00637A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1483C" w:rsidRPr="0021483C" w:rsidRDefault="0021483C" w:rsidP="00637A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1483C" w:rsidRPr="0021483C" w:rsidRDefault="0021483C" w:rsidP="00637A4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96D9D" w:rsidRDefault="00796D9D" w:rsidP="00214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96D9D" w:rsidSect="0021483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96D9D" w:rsidRPr="001F62E3" w:rsidRDefault="00796D9D" w:rsidP="00796D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62E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796D9D" w:rsidRDefault="00796D9D" w:rsidP="00796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6D9D" w:rsidRDefault="00796D9D" w:rsidP="00796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Материально-техническое обеспечение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br/>
      </w:r>
      <w:r w:rsidRPr="00796D9D">
        <w:rPr>
          <w:rFonts w:ascii="Times New Roman" w:hAnsi="Times New Roman" w:cs="Times New Roman"/>
          <w:sz w:val="24"/>
          <w:szCs w:val="24"/>
          <w:highlight w:val="yellow"/>
        </w:rPr>
        <w:t>33.05.01 Фармация. Фармация</w:t>
      </w:r>
    </w:p>
    <w:p w:rsidR="00796D9D" w:rsidRDefault="003D162D" w:rsidP="003D16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П.3.1</w:t>
      </w:r>
    </w:p>
    <w:tbl>
      <w:tblPr>
        <w:tblW w:w="9747" w:type="dxa"/>
        <w:jc w:val="right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1"/>
        <w:gridCol w:w="4597"/>
        <w:gridCol w:w="4599"/>
      </w:tblGrid>
      <w:tr w:rsidR="00796D9D" w:rsidRPr="005E4791" w:rsidTr="00CC08C4">
        <w:trPr>
          <w:trHeight w:hRule="exact" w:val="340"/>
          <w:jc w:val="right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9D" w:rsidRPr="005E4791" w:rsidRDefault="00796D9D" w:rsidP="00CC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4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9D" w:rsidRPr="005E4791" w:rsidRDefault="00796D9D" w:rsidP="00CC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4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9D" w:rsidRPr="005E4791" w:rsidRDefault="00796D9D" w:rsidP="00CC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479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Назначение</w:t>
            </w:r>
          </w:p>
        </w:tc>
      </w:tr>
      <w:tr w:rsidR="00796D9D" w:rsidRPr="005E4791" w:rsidTr="00CC08C4">
        <w:trPr>
          <w:trHeight w:hRule="exact" w:val="340"/>
          <w:jc w:val="right"/>
        </w:trPr>
        <w:tc>
          <w:tcPr>
            <w:tcW w:w="97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6D9D" w:rsidRPr="008269F0" w:rsidRDefault="00796D9D" w:rsidP="00CC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269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Оборудование общего назначения</w:t>
            </w:r>
          </w:p>
        </w:tc>
      </w:tr>
      <w:tr w:rsidR="00796D9D" w:rsidRPr="005E4791" w:rsidTr="00CC08C4">
        <w:trPr>
          <w:jc w:val="right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D9D" w:rsidRPr="005E4791" w:rsidRDefault="00796D9D" w:rsidP="00CC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479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D9D" w:rsidRPr="005E4791" w:rsidRDefault="00796D9D" w:rsidP="00CC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4791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Презентационное оборудование (мультимедиа-проектор, экран, компьютер для управления)</w:t>
            </w: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D9D" w:rsidRPr="005E4791" w:rsidRDefault="00796D9D" w:rsidP="00CC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47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проведения</w:t>
            </w:r>
            <w:r w:rsidRPr="005E47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лекционных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C75A3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еминарских</w:t>
            </w:r>
            <w:r w:rsidRPr="005E47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занятий</w:t>
            </w:r>
          </w:p>
        </w:tc>
      </w:tr>
      <w:tr w:rsidR="00796D9D" w:rsidRPr="005E4791" w:rsidTr="00CC08C4">
        <w:trPr>
          <w:jc w:val="right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D9D" w:rsidRPr="005E4791" w:rsidRDefault="00796D9D" w:rsidP="00CC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D9D" w:rsidRPr="005E4791" w:rsidRDefault="00796D9D" w:rsidP="00CC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47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Компьютерный класс (с выходом в </w:t>
            </w:r>
            <w:proofErr w:type="spellStart"/>
            <w:r w:rsidRPr="005E4791">
              <w:rPr>
                <w:rFonts w:ascii="Times New Roman" w:hAnsi="Times New Roman"/>
                <w:color w:val="000000"/>
                <w:sz w:val="24"/>
                <w:szCs w:val="24"/>
              </w:rPr>
              <w:t>Internet</w:t>
            </w:r>
            <w:proofErr w:type="spellEnd"/>
            <w:r w:rsidRPr="005E4791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D9D" w:rsidRPr="005E4791" w:rsidRDefault="00796D9D" w:rsidP="00CC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47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организации самостоятельной работы обучающихся </w:t>
            </w:r>
          </w:p>
        </w:tc>
      </w:tr>
      <w:tr w:rsidR="00796D9D" w:rsidRPr="005E4791" w:rsidTr="00CC08C4">
        <w:trPr>
          <w:jc w:val="right"/>
        </w:trPr>
        <w:tc>
          <w:tcPr>
            <w:tcW w:w="97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D9D" w:rsidRPr="008269F0" w:rsidRDefault="00796D9D" w:rsidP="00CC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269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Специализированное оборудование</w:t>
            </w:r>
          </w:p>
        </w:tc>
      </w:tr>
      <w:tr w:rsidR="00796D9D" w:rsidRPr="005E4791" w:rsidTr="00CC08C4">
        <w:trPr>
          <w:jc w:val="right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D9D" w:rsidRDefault="00796D9D" w:rsidP="00CC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D9D" w:rsidRPr="005E4791" w:rsidRDefault="00796D9D" w:rsidP="00CC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D9D" w:rsidRPr="005E4791" w:rsidRDefault="00796D9D" w:rsidP="00CC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96D9D" w:rsidRPr="005E4791" w:rsidTr="00CC08C4">
        <w:trPr>
          <w:jc w:val="right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D9D" w:rsidRDefault="00796D9D" w:rsidP="00CC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D9D" w:rsidRPr="005E4791" w:rsidRDefault="00796D9D" w:rsidP="00CC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D9D" w:rsidRPr="005E4791" w:rsidRDefault="00796D9D" w:rsidP="00CC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96D9D" w:rsidRPr="005E4791" w:rsidTr="00CC08C4">
        <w:trPr>
          <w:jc w:val="right"/>
        </w:trPr>
        <w:tc>
          <w:tcPr>
            <w:tcW w:w="97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D9D" w:rsidRPr="008269F0" w:rsidRDefault="00796D9D" w:rsidP="00CC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269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Оборудование, обеспечивающее адаптацию электронных и печатных образовательных ресурсов для обучающиеся из числа лиц с ограниченными возможностями здоровья</w:t>
            </w:r>
          </w:p>
        </w:tc>
      </w:tr>
      <w:tr w:rsidR="00796D9D" w:rsidRPr="005E4791" w:rsidTr="00CC08C4">
        <w:trPr>
          <w:jc w:val="right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D9D" w:rsidRPr="0030318A" w:rsidRDefault="00796D9D" w:rsidP="00CC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D9D" w:rsidRPr="0030318A" w:rsidRDefault="00796D9D" w:rsidP="00CC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8A">
              <w:rPr>
                <w:rFonts w:ascii="Times New Roman" w:hAnsi="Times New Roman"/>
                <w:color w:val="000000"/>
                <w:sz w:val="24"/>
                <w:szCs w:val="24"/>
              </w:rPr>
              <w:t>Принтер Брайля</w:t>
            </w: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D9D" w:rsidRPr="0030318A" w:rsidRDefault="00796D9D" w:rsidP="00CC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Печать рельефно-точечным шрифтом Брайля </w:t>
            </w:r>
          </w:p>
        </w:tc>
      </w:tr>
      <w:tr w:rsidR="00796D9D" w:rsidRPr="005E4791" w:rsidTr="00CC08C4">
        <w:trPr>
          <w:jc w:val="right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D9D" w:rsidRPr="0030318A" w:rsidRDefault="00796D9D" w:rsidP="00CC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D9D" w:rsidRPr="0030318A" w:rsidRDefault="00796D9D" w:rsidP="00CC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31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Увеличитель </w:t>
            </w:r>
            <w:proofErr w:type="spellStart"/>
            <w:r w:rsidRPr="0030318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Prodigi</w:t>
            </w:r>
            <w:proofErr w:type="spellEnd"/>
            <w:r w:rsidRPr="0030318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Duo Tablet 24</w:t>
            </w: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D9D" w:rsidRPr="0030318A" w:rsidRDefault="00796D9D" w:rsidP="00CC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8A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для чтения и увеличения плоскопечатного текста</w:t>
            </w:r>
          </w:p>
        </w:tc>
      </w:tr>
      <w:tr w:rsidR="00796D9D" w:rsidRPr="005E4791" w:rsidTr="00CC08C4">
        <w:trPr>
          <w:jc w:val="right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D9D" w:rsidRPr="0030318A" w:rsidRDefault="00796D9D" w:rsidP="00CC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D9D" w:rsidRPr="0030318A" w:rsidRDefault="00796D9D" w:rsidP="00CC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8A">
              <w:rPr>
                <w:rFonts w:ascii="Times New Roman" w:hAnsi="Times New Roman"/>
                <w:color w:val="000000"/>
                <w:sz w:val="24"/>
                <w:szCs w:val="24"/>
              </w:rPr>
              <w:t>Специализированное мобильное рабочее место «</w:t>
            </w:r>
            <w:proofErr w:type="spellStart"/>
            <w:r w:rsidRPr="0030318A">
              <w:rPr>
                <w:rFonts w:ascii="Times New Roman" w:hAnsi="Times New Roman"/>
                <w:color w:val="000000"/>
                <w:sz w:val="24"/>
                <w:szCs w:val="24"/>
              </w:rPr>
              <w:t>ЭлНот</w:t>
            </w:r>
            <w:proofErr w:type="spellEnd"/>
            <w:r w:rsidRPr="003031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311»  </w:t>
            </w: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D9D" w:rsidRPr="0030318A" w:rsidRDefault="00796D9D" w:rsidP="00CC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8A">
              <w:rPr>
                <w:rFonts w:ascii="Times New Roman" w:hAnsi="Times New Roman"/>
                <w:color w:val="000000"/>
                <w:sz w:val="24"/>
                <w:szCs w:val="24"/>
              </w:rPr>
              <w:t>Мобильный компьютер с дисплеем брайля</w:t>
            </w:r>
          </w:p>
        </w:tc>
      </w:tr>
      <w:tr w:rsidR="00796D9D" w:rsidRPr="005E4791" w:rsidTr="00CC08C4">
        <w:trPr>
          <w:jc w:val="right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D9D" w:rsidRPr="0030318A" w:rsidRDefault="00796D9D" w:rsidP="00CC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D9D" w:rsidRPr="0030318A" w:rsidRDefault="00796D9D" w:rsidP="00CC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8A">
              <w:rPr>
                <w:rFonts w:ascii="Times New Roman" w:hAnsi="Times New Roman"/>
                <w:color w:val="000000"/>
                <w:sz w:val="24"/>
                <w:szCs w:val="24"/>
              </w:rPr>
              <w:t>Портативный тактильный дисплей Брайля “</w:t>
            </w:r>
            <w:r w:rsidRPr="0030318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Focus</w:t>
            </w:r>
            <w:r w:rsidRPr="003031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40 </w:t>
            </w:r>
            <w:r w:rsidRPr="0030318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Blue</w:t>
            </w:r>
            <w:r w:rsidRPr="0030318A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D9D" w:rsidRPr="0030318A" w:rsidRDefault="00796D9D" w:rsidP="00CC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8A">
              <w:rPr>
                <w:rFonts w:ascii="Times New Roman" w:hAnsi="Times New Roman"/>
                <w:color w:val="000000"/>
                <w:sz w:val="24"/>
                <w:szCs w:val="24"/>
              </w:rPr>
              <w:t>Навигация в операционных системах, программах и интернете с помощью отображения рельефно-точечным шрифтом Брайля получаемой информации</w:t>
            </w:r>
          </w:p>
        </w:tc>
      </w:tr>
      <w:tr w:rsidR="00796D9D" w:rsidRPr="005E4791" w:rsidTr="00CC08C4">
        <w:trPr>
          <w:jc w:val="right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D9D" w:rsidRPr="0030318A" w:rsidRDefault="00796D9D" w:rsidP="00CC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D9D" w:rsidRPr="0030318A" w:rsidRDefault="00796D9D" w:rsidP="00CC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8A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 для печати тактильной графики «</w:t>
            </w:r>
            <w:r w:rsidRPr="0030318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PIAF</w:t>
            </w:r>
            <w:r w:rsidRPr="0030318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D9D" w:rsidRPr="0030318A" w:rsidRDefault="00796D9D" w:rsidP="00CC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8A">
              <w:rPr>
                <w:rFonts w:ascii="Times New Roman" w:hAnsi="Times New Roman"/>
                <w:color w:val="000000"/>
                <w:sz w:val="24"/>
                <w:szCs w:val="24"/>
              </w:rPr>
              <w:t>Печать тактильных графических изображений</w:t>
            </w:r>
          </w:p>
        </w:tc>
      </w:tr>
      <w:tr w:rsidR="00796D9D" w:rsidRPr="005E4791" w:rsidTr="00CC08C4">
        <w:trPr>
          <w:jc w:val="right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D9D" w:rsidRPr="0030318A" w:rsidRDefault="00796D9D" w:rsidP="00CC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D9D" w:rsidRPr="0030318A" w:rsidRDefault="00796D9D" w:rsidP="00CC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Портативный видео-увеличитель </w:t>
            </w:r>
            <w:r w:rsidRPr="0030318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RUBY</w:t>
            </w:r>
            <w:r w:rsidRPr="003031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318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XL</w:t>
            </w:r>
            <w:r w:rsidRPr="003031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318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HD</w:t>
            </w: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D9D" w:rsidRPr="0030318A" w:rsidRDefault="00796D9D" w:rsidP="00CC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8A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текста и подбор контрастных схем изображения</w:t>
            </w:r>
          </w:p>
        </w:tc>
      </w:tr>
      <w:tr w:rsidR="00796D9D" w:rsidRPr="005E4791" w:rsidTr="00CC08C4">
        <w:trPr>
          <w:jc w:val="right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D9D" w:rsidRPr="0030318A" w:rsidRDefault="00796D9D" w:rsidP="00CC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D9D" w:rsidRPr="0030318A" w:rsidRDefault="00796D9D" w:rsidP="00CC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8A">
              <w:rPr>
                <w:rFonts w:ascii="Times New Roman" w:hAnsi="Times New Roman"/>
                <w:color w:val="000000"/>
                <w:sz w:val="24"/>
                <w:szCs w:val="24"/>
              </w:rPr>
              <w:t>Складной настольный электронный видео-увеличитель «</w:t>
            </w:r>
            <w:r w:rsidRPr="0030318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TOPAZ</w:t>
            </w:r>
            <w:r w:rsidRPr="003031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318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PHD</w:t>
            </w:r>
            <w:r w:rsidRPr="003031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15» </w:t>
            </w: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D9D" w:rsidRPr="0030318A" w:rsidRDefault="00796D9D" w:rsidP="00CC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8A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текста и подбор контрастных схем изображения</w:t>
            </w:r>
          </w:p>
        </w:tc>
      </w:tr>
      <w:tr w:rsidR="00796D9D" w:rsidRPr="005E4791" w:rsidTr="00CC08C4">
        <w:trPr>
          <w:jc w:val="right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D9D" w:rsidRPr="0030318A" w:rsidRDefault="00796D9D" w:rsidP="00CC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D9D" w:rsidRPr="0030318A" w:rsidRDefault="00796D9D" w:rsidP="00CC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30318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Электронный ручной видео-увеличитель </w:t>
            </w:r>
            <w:r w:rsidRPr="0030318A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ONYX</w:t>
            </w:r>
            <w:r w:rsidRPr="0030318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0318A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Deskset</w:t>
            </w:r>
            <w:proofErr w:type="spellEnd"/>
            <w:r w:rsidRPr="0030318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30318A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en-US"/>
              </w:rPr>
              <w:t>HD</w:t>
            </w:r>
            <w:r w:rsidRPr="0030318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 22”</w:t>
            </w: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D9D" w:rsidRPr="0030318A" w:rsidRDefault="00796D9D" w:rsidP="00CC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8A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текста и подбор контрастных схем изображения</w:t>
            </w:r>
          </w:p>
        </w:tc>
      </w:tr>
      <w:tr w:rsidR="00796D9D" w:rsidRPr="005E4791" w:rsidTr="00CC08C4">
        <w:trPr>
          <w:jc w:val="right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D9D" w:rsidRPr="0030318A" w:rsidRDefault="00796D9D" w:rsidP="00CC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D9D" w:rsidRPr="0030318A" w:rsidRDefault="00796D9D" w:rsidP="00CC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Смартфон </w:t>
            </w:r>
            <w:proofErr w:type="spellStart"/>
            <w:r w:rsidRPr="0030318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EISmart</w:t>
            </w:r>
            <w:proofErr w:type="spellEnd"/>
            <w:r w:rsidRPr="003031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318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</w:t>
            </w:r>
            <w:r w:rsidRPr="0030318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D9D" w:rsidRPr="0030318A" w:rsidRDefault="00796D9D" w:rsidP="00CC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8A">
              <w:rPr>
                <w:rFonts w:ascii="Times New Roman" w:hAnsi="Times New Roman"/>
                <w:color w:val="000000"/>
                <w:sz w:val="24"/>
                <w:szCs w:val="24"/>
              </w:rPr>
              <w:t>Смартфон клавишным управлением и озвученным интерфейсом,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обучение спутниковой навигации</w:t>
            </w:r>
          </w:p>
        </w:tc>
      </w:tr>
      <w:tr w:rsidR="00796D9D" w:rsidRPr="005E4791" w:rsidTr="00CC08C4">
        <w:trPr>
          <w:jc w:val="right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D9D" w:rsidRPr="0030318A" w:rsidRDefault="00796D9D" w:rsidP="00CC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D9D" w:rsidRPr="0030318A" w:rsidRDefault="00796D9D" w:rsidP="00CC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8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FM</w:t>
            </w:r>
            <w:r w:rsidRPr="0030318A">
              <w:rPr>
                <w:rFonts w:ascii="Times New Roman" w:hAnsi="Times New Roman"/>
                <w:color w:val="000000"/>
                <w:sz w:val="24"/>
                <w:szCs w:val="24"/>
              </w:rPr>
              <w:t>-система «Сонет-РСМ» РМ-3-1</w:t>
            </w: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D9D" w:rsidRPr="0030318A" w:rsidRDefault="00796D9D" w:rsidP="00CC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31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Звуковая </w:t>
            </w:r>
            <w:r w:rsidRPr="0030318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FM</w:t>
            </w:r>
            <w:r w:rsidRPr="0030318A">
              <w:rPr>
                <w:rFonts w:ascii="Times New Roman" w:hAnsi="Times New Roman"/>
                <w:color w:val="000000"/>
                <w:sz w:val="24"/>
                <w:szCs w:val="24"/>
              </w:rPr>
              <w:t>-система для людей с нарушением слуха, улучшающая восприятие голосовой информации</w:t>
            </w:r>
          </w:p>
        </w:tc>
      </w:tr>
      <w:tr w:rsidR="00796D9D" w:rsidRPr="005E4791" w:rsidTr="00CC08C4">
        <w:trPr>
          <w:jc w:val="right"/>
        </w:trPr>
        <w:tc>
          <w:tcPr>
            <w:tcW w:w="97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D9D" w:rsidRPr="008269F0" w:rsidRDefault="00796D9D" w:rsidP="00CC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269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Оборудование для обеспечения мобильности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  <w:r w:rsidRPr="008269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лиц с ограниченными возможностями здоровья</w:t>
            </w:r>
          </w:p>
        </w:tc>
      </w:tr>
      <w:tr w:rsidR="00796D9D" w:rsidRPr="005E4791" w:rsidTr="00CC08C4">
        <w:trPr>
          <w:jc w:val="right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D9D" w:rsidRDefault="00796D9D" w:rsidP="00CC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D9D" w:rsidRPr="008269F0" w:rsidRDefault="00796D9D" w:rsidP="00CC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6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Складные ориентирующие трости различных модификаций</w:t>
            </w: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D9D" w:rsidRPr="008269F0" w:rsidRDefault="00796D9D" w:rsidP="00CC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6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Обучение ориентированию и мобильности, как  правильно пользоваться тростью</w:t>
            </w:r>
          </w:p>
        </w:tc>
      </w:tr>
      <w:tr w:rsidR="00796D9D" w:rsidRPr="005E4791" w:rsidTr="00CC08C4">
        <w:trPr>
          <w:jc w:val="right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D9D" w:rsidRDefault="00796D9D" w:rsidP="00CC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D9D" w:rsidRPr="008269F0" w:rsidRDefault="00796D9D" w:rsidP="00CC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6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Кресла-коляски различных модификаций с </w:t>
            </w:r>
            <w:r w:rsidRPr="008269F0"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  <w:r w:rsidRPr="00826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лектрическим приводом</w:t>
            </w:r>
          </w:p>
        </w:tc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6D9D" w:rsidRPr="008269F0" w:rsidRDefault="00796D9D" w:rsidP="00CC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69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Для людей с нарушениями опорно-двигательного аппарата </w:t>
            </w:r>
          </w:p>
        </w:tc>
      </w:tr>
    </w:tbl>
    <w:p w:rsidR="0021483C" w:rsidRDefault="0021483C" w:rsidP="00214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D9D" w:rsidRDefault="00796D9D" w:rsidP="00214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D9D" w:rsidRDefault="00796D9D" w:rsidP="00214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D9D" w:rsidRPr="001F62E3" w:rsidRDefault="00796D9D" w:rsidP="00796D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62E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796D9D" w:rsidRDefault="00796D9D" w:rsidP="00796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6D9D" w:rsidRDefault="00796D9D" w:rsidP="00796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Программное обеспечение, используемое в рамках</w:t>
      </w:r>
    </w:p>
    <w:p w:rsidR="00796D9D" w:rsidRDefault="00796D9D" w:rsidP="00796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программы </w:t>
      </w:r>
      <w:r w:rsidRPr="00796D9D">
        <w:rPr>
          <w:rFonts w:ascii="Times New Roman" w:hAnsi="Times New Roman" w:cs="Times New Roman"/>
          <w:sz w:val="24"/>
          <w:szCs w:val="24"/>
          <w:highlight w:val="yellow"/>
        </w:rPr>
        <w:t>33.05.01 Фармация. Фармация</w:t>
      </w:r>
    </w:p>
    <w:p w:rsidR="00796D9D" w:rsidRDefault="003D162D" w:rsidP="003D16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П.4.1</w:t>
      </w:r>
    </w:p>
    <w:tbl>
      <w:tblPr>
        <w:tblW w:w="963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516"/>
        <w:gridCol w:w="6660"/>
      </w:tblGrid>
      <w:tr w:rsidR="00796D9D" w:rsidRPr="004C75A3" w:rsidTr="003D162D">
        <w:tc>
          <w:tcPr>
            <w:tcW w:w="0" w:type="auto"/>
            <w:vAlign w:val="center"/>
          </w:tcPr>
          <w:p w:rsidR="00796D9D" w:rsidRPr="004C75A3" w:rsidRDefault="00796D9D" w:rsidP="00CC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C75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</w:tcPr>
          <w:p w:rsidR="00796D9D" w:rsidRPr="004C75A3" w:rsidRDefault="00796D9D" w:rsidP="00CC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C75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ПО</w:t>
            </w:r>
          </w:p>
        </w:tc>
        <w:tc>
          <w:tcPr>
            <w:tcW w:w="6660" w:type="dxa"/>
            <w:vAlign w:val="center"/>
          </w:tcPr>
          <w:p w:rsidR="00796D9D" w:rsidRPr="004C75A3" w:rsidRDefault="00796D9D" w:rsidP="00CC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C75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Назначение</w:t>
            </w:r>
          </w:p>
        </w:tc>
      </w:tr>
      <w:tr w:rsidR="00796D9D" w:rsidRPr="004C75A3" w:rsidTr="003D162D">
        <w:tc>
          <w:tcPr>
            <w:tcW w:w="9634" w:type="dxa"/>
            <w:gridSpan w:val="3"/>
            <w:vAlign w:val="center"/>
          </w:tcPr>
          <w:p w:rsidR="00796D9D" w:rsidRPr="00796D9D" w:rsidRDefault="00796D9D" w:rsidP="00CC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6D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Программное обеспечение общего назначения</w:t>
            </w:r>
          </w:p>
        </w:tc>
      </w:tr>
      <w:tr w:rsidR="00796D9D" w:rsidRPr="004C75A3" w:rsidTr="003D162D">
        <w:tc>
          <w:tcPr>
            <w:tcW w:w="0" w:type="auto"/>
          </w:tcPr>
          <w:p w:rsidR="00796D9D" w:rsidRPr="004C75A3" w:rsidRDefault="00796D9D" w:rsidP="00CC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5A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96D9D" w:rsidRPr="004C75A3" w:rsidRDefault="00796D9D" w:rsidP="00CC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Windows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60" w:type="dxa"/>
          </w:tcPr>
          <w:p w:rsidR="00796D9D" w:rsidRPr="001F62E3" w:rsidRDefault="00796D9D" w:rsidP="00CC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Операционная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</w:p>
        </w:tc>
      </w:tr>
      <w:tr w:rsidR="00796D9D" w:rsidRPr="004C75A3" w:rsidTr="003D162D">
        <w:tc>
          <w:tcPr>
            <w:tcW w:w="0" w:type="auto"/>
          </w:tcPr>
          <w:p w:rsidR="00796D9D" w:rsidRPr="004C75A3" w:rsidRDefault="00796D9D" w:rsidP="00CC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75A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96D9D" w:rsidRPr="004C75A3" w:rsidRDefault="00796D9D" w:rsidP="00CC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MS 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Office</w:t>
            </w:r>
            <w:proofErr w:type="spellEnd"/>
          </w:p>
        </w:tc>
        <w:tc>
          <w:tcPr>
            <w:tcW w:w="6660" w:type="dxa"/>
          </w:tcPr>
          <w:p w:rsidR="00796D9D" w:rsidRPr="004C75A3" w:rsidRDefault="00796D9D" w:rsidP="00CC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Пакет офисных программ для работы с документами</w:t>
            </w:r>
          </w:p>
        </w:tc>
      </w:tr>
      <w:tr w:rsidR="00796D9D" w:rsidRPr="004C75A3" w:rsidTr="003D162D">
        <w:tc>
          <w:tcPr>
            <w:tcW w:w="9634" w:type="dxa"/>
            <w:gridSpan w:val="3"/>
          </w:tcPr>
          <w:p w:rsidR="00796D9D" w:rsidRPr="00796D9D" w:rsidRDefault="00796D9D" w:rsidP="00CC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6D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Специализированное программное обеспечение</w:t>
            </w:r>
          </w:p>
        </w:tc>
      </w:tr>
      <w:tr w:rsidR="00796D9D" w:rsidRPr="004C75A3" w:rsidTr="003D162D">
        <w:tc>
          <w:tcPr>
            <w:tcW w:w="0" w:type="auto"/>
          </w:tcPr>
          <w:p w:rsidR="00796D9D" w:rsidRPr="004C75A3" w:rsidRDefault="00796D9D" w:rsidP="00CC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796D9D" w:rsidRPr="004C75A3" w:rsidRDefault="00796D9D" w:rsidP="00CC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</w:tcPr>
          <w:p w:rsidR="00796D9D" w:rsidRPr="004C75A3" w:rsidRDefault="00796D9D" w:rsidP="00CC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96D9D" w:rsidRPr="004C75A3" w:rsidTr="003D162D">
        <w:tc>
          <w:tcPr>
            <w:tcW w:w="0" w:type="auto"/>
          </w:tcPr>
          <w:p w:rsidR="00796D9D" w:rsidRPr="004C75A3" w:rsidRDefault="00796D9D" w:rsidP="00CC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796D9D" w:rsidRPr="004C75A3" w:rsidRDefault="00796D9D" w:rsidP="00CC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60" w:type="dxa"/>
            <w:vAlign w:val="center"/>
          </w:tcPr>
          <w:p w:rsidR="00796D9D" w:rsidRPr="004C75A3" w:rsidRDefault="00796D9D" w:rsidP="00CC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96D9D" w:rsidRPr="004C75A3" w:rsidTr="003D162D">
        <w:tc>
          <w:tcPr>
            <w:tcW w:w="9634" w:type="dxa"/>
            <w:gridSpan w:val="3"/>
          </w:tcPr>
          <w:p w:rsidR="00796D9D" w:rsidRPr="00796D9D" w:rsidRDefault="00796D9D" w:rsidP="00CC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6D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Программное обеспечение</w:t>
            </w:r>
            <w:r w:rsidRPr="00796D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для лиц с ограниченными возможностями здоровья</w:t>
            </w:r>
          </w:p>
        </w:tc>
      </w:tr>
      <w:tr w:rsidR="00796D9D" w:rsidRPr="004C75A3" w:rsidTr="003D162D">
        <w:tc>
          <w:tcPr>
            <w:tcW w:w="0" w:type="auto"/>
          </w:tcPr>
          <w:p w:rsidR="00796D9D" w:rsidRPr="00796D9D" w:rsidRDefault="00796D9D" w:rsidP="00CC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6D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96D9D" w:rsidRPr="00796D9D" w:rsidRDefault="00796D9D" w:rsidP="00CC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6D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Jaws</w:t>
            </w:r>
            <w:r w:rsidRPr="00796D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6D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for</w:t>
            </w:r>
            <w:r w:rsidRPr="00796D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6D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</w:p>
        </w:tc>
        <w:tc>
          <w:tcPr>
            <w:tcW w:w="6660" w:type="dxa"/>
          </w:tcPr>
          <w:p w:rsidR="00796D9D" w:rsidRPr="00796D9D" w:rsidRDefault="00796D9D" w:rsidP="00CC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96D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Программа экранного доступа</w:t>
            </w:r>
            <w:r w:rsidRPr="00796D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96D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 системным и офисным приложениям, включая интернет</w:t>
            </w:r>
            <w:r w:rsidRPr="00796D9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96D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обозреватели. </w:t>
            </w:r>
            <w:r w:rsidRPr="00796D9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96D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нформация с экрана считывается вслух, обеспечивая возможность речевого доступа к самому разнообразному контенту. </w:t>
            </w:r>
            <w:proofErr w:type="spellStart"/>
            <w:r w:rsidRPr="00796D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Jaws</w:t>
            </w:r>
            <w:proofErr w:type="spellEnd"/>
            <w:r w:rsidRPr="00796D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также позволяет выводить информацию на обновляемый дисплей Брайля. JAWS включает большой набор клавиатурных команд, позволяющих воспроизвести действия, которые обычно выполняются только при помощи мыши</w:t>
            </w:r>
          </w:p>
        </w:tc>
      </w:tr>
      <w:tr w:rsidR="00796D9D" w:rsidRPr="004C75A3" w:rsidTr="003D162D">
        <w:tc>
          <w:tcPr>
            <w:tcW w:w="0" w:type="auto"/>
          </w:tcPr>
          <w:p w:rsidR="00796D9D" w:rsidRPr="00DE2538" w:rsidRDefault="00796D9D" w:rsidP="00CC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DE25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  <w:t>2</w:t>
            </w:r>
          </w:p>
        </w:tc>
        <w:tc>
          <w:tcPr>
            <w:tcW w:w="0" w:type="auto"/>
          </w:tcPr>
          <w:p w:rsidR="00796D9D" w:rsidRPr="00DE2538" w:rsidRDefault="00796D9D" w:rsidP="00CC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</w:pPr>
            <w:proofErr w:type="spellStart"/>
            <w:r w:rsidRPr="00DE25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  <w:t>Duxbury</w:t>
            </w:r>
            <w:proofErr w:type="spellEnd"/>
            <w:r w:rsidRPr="00DE25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Pr="00DE25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  <w:t>Braille</w:t>
            </w:r>
            <w:proofErr w:type="spellEnd"/>
            <w:r w:rsidRPr="00DE25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Pr="00DE25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  <w:t>Translator</w:t>
            </w:r>
            <w:proofErr w:type="spellEnd"/>
            <w:r w:rsidRPr="00DE25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  <w:t xml:space="preserve"> v11.3 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  <w:t>Б</w:t>
            </w:r>
            <w:r w:rsidRPr="00DE25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  <w:t>райлевского</w:t>
            </w:r>
            <w:proofErr w:type="spellEnd"/>
            <w:r w:rsidRPr="00DE25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  <w:t xml:space="preserve"> принтера</w:t>
            </w:r>
          </w:p>
        </w:tc>
        <w:tc>
          <w:tcPr>
            <w:tcW w:w="6660" w:type="dxa"/>
          </w:tcPr>
          <w:p w:rsidR="00796D9D" w:rsidRPr="00DE2538" w:rsidRDefault="00796D9D" w:rsidP="00CC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DE2538"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  <w:t>Программа перевода</w:t>
            </w:r>
            <w:r w:rsidRPr="00DE25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  <w:t xml:space="preserve"> текста в текст Брайля, и печат</w:t>
            </w:r>
            <w:r w:rsidRPr="00DE2538"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  <w:t>и</w:t>
            </w:r>
            <w:r w:rsidRPr="00DE25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  <w:t xml:space="preserve"> на </w:t>
            </w:r>
            <w:proofErr w:type="spellStart"/>
            <w:r w:rsidRPr="00DE25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  <w:t>Брайлевском</w:t>
            </w:r>
            <w:proofErr w:type="spellEnd"/>
            <w:r w:rsidRPr="00DE25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  <w:t xml:space="preserve"> принтере</w:t>
            </w:r>
          </w:p>
        </w:tc>
      </w:tr>
      <w:tr w:rsidR="00796D9D" w:rsidRPr="004C75A3" w:rsidTr="003D162D">
        <w:tc>
          <w:tcPr>
            <w:tcW w:w="0" w:type="auto"/>
          </w:tcPr>
          <w:p w:rsidR="00796D9D" w:rsidRPr="00DE2538" w:rsidRDefault="00796D9D" w:rsidP="00CC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  <w:lang w:val="en-US"/>
              </w:rPr>
            </w:pPr>
            <w:r w:rsidRPr="00DE25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  <w:lang w:val="en-US"/>
              </w:rPr>
              <w:t>3</w:t>
            </w:r>
          </w:p>
        </w:tc>
        <w:tc>
          <w:tcPr>
            <w:tcW w:w="0" w:type="auto"/>
          </w:tcPr>
          <w:p w:rsidR="00796D9D" w:rsidRPr="00DE2538" w:rsidRDefault="00796D9D" w:rsidP="00CC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DE25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  <w:t>"</w:t>
            </w:r>
            <w:proofErr w:type="spellStart"/>
            <w:r w:rsidRPr="00DE25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  <w:t>MAGic</w:t>
            </w:r>
            <w:proofErr w:type="spellEnd"/>
            <w:r w:rsidRPr="00DE25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  <w:t xml:space="preserve"> </w:t>
            </w:r>
            <w:proofErr w:type="spellStart"/>
            <w:r w:rsidRPr="00DE25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  <w:t>Pro</w:t>
            </w:r>
            <w:proofErr w:type="spellEnd"/>
            <w:r w:rsidRPr="00DE25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  <w:t xml:space="preserve"> 13" (</w:t>
            </w:r>
            <w:proofErr w:type="spellStart"/>
            <w:r w:rsidRPr="00DE25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  <w:t>увеличение+речь</w:t>
            </w:r>
            <w:proofErr w:type="spellEnd"/>
            <w:r w:rsidRPr="00DE25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  <w:t>)</w:t>
            </w:r>
          </w:p>
        </w:tc>
        <w:tc>
          <w:tcPr>
            <w:tcW w:w="6660" w:type="dxa"/>
          </w:tcPr>
          <w:p w:rsidR="00796D9D" w:rsidRPr="00DE2538" w:rsidRDefault="00796D9D" w:rsidP="00CC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DE25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  <w:t xml:space="preserve">Программа для людей со слабым зрением и для </w:t>
            </w:r>
            <w:r w:rsidRPr="00DE2538"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  <w:t xml:space="preserve">незрячих </w:t>
            </w:r>
            <w:r w:rsidRPr="00DE25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  <w:t>людей. Программа позволяет увеличить изображение на экране до 36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  <w:t> </w:t>
            </w:r>
            <w:r w:rsidRPr="00DE25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green"/>
              </w:rPr>
              <w:t>крат, есть функция речевого сопровождения</w:t>
            </w:r>
          </w:p>
        </w:tc>
      </w:tr>
    </w:tbl>
    <w:p w:rsidR="00796D9D" w:rsidRDefault="00796D9D" w:rsidP="00796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D9D" w:rsidRDefault="00796D9D" w:rsidP="00796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2E3">
        <w:rPr>
          <w:rFonts w:ascii="Times New Roman" w:hAnsi="Times New Roman" w:cs="Times New Roman"/>
          <w:sz w:val="24"/>
          <w:szCs w:val="24"/>
          <w:highlight w:val="red"/>
        </w:rPr>
        <w:t>Сюда вставляются списки из всех рабочих программ, сумма по всем рабочим программам должна сойтись с цифрой в сведениях!!!</w:t>
      </w:r>
    </w:p>
    <w:p w:rsidR="00796D9D" w:rsidRPr="001F62E3" w:rsidRDefault="00796D9D" w:rsidP="00214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7D6" w:rsidRDefault="003947D6" w:rsidP="00BF4478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3947D6" w:rsidSect="00796D9D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3947D6" w:rsidRPr="00940BEE" w:rsidRDefault="003947D6" w:rsidP="003947D6">
      <w:pPr>
        <w:pStyle w:val="af0"/>
        <w:jc w:val="center"/>
        <w:rPr>
          <w:b/>
          <w:bCs/>
        </w:rPr>
      </w:pPr>
      <w:r w:rsidRPr="00940BEE">
        <w:rPr>
          <w:b/>
        </w:rPr>
        <w:lastRenderedPageBreak/>
        <w:t>Лист актуализации общей характеристики образовательной программы</w:t>
      </w:r>
      <w:r w:rsidRPr="00940BEE">
        <w:rPr>
          <w:b/>
        </w:rPr>
        <w:br/>
      </w:r>
      <w:r>
        <w:rPr>
          <w:b/>
        </w:rPr>
        <w:t>33.05.01 Фармация. Фармация</w:t>
      </w:r>
    </w:p>
    <w:p w:rsidR="003947D6" w:rsidRPr="00940BEE" w:rsidRDefault="003947D6" w:rsidP="003947D6">
      <w:pPr>
        <w:pStyle w:val="af0"/>
        <w:rPr>
          <w:b/>
          <w:bCs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98"/>
        <w:gridCol w:w="4989"/>
        <w:gridCol w:w="2268"/>
        <w:gridCol w:w="2012"/>
      </w:tblGrid>
      <w:tr w:rsidR="003947D6" w:rsidRPr="00D456BB" w:rsidTr="003947D6">
        <w:trPr>
          <w:cantSplit/>
          <w:trHeight w:val="276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7D6" w:rsidRPr="00940BEE" w:rsidRDefault="003947D6" w:rsidP="00394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BE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7D6" w:rsidRPr="00940BEE" w:rsidRDefault="003947D6" w:rsidP="00394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BEE">
              <w:rPr>
                <w:rFonts w:ascii="Times New Roman" w:hAnsi="Times New Roman"/>
                <w:sz w:val="24"/>
                <w:szCs w:val="24"/>
              </w:rPr>
              <w:t>Характеристика внесенных</w:t>
            </w:r>
            <w:r w:rsidRPr="00940BEE">
              <w:rPr>
                <w:rFonts w:ascii="Times New Roman" w:hAnsi="Times New Roman"/>
                <w:sz w:val="24"/>
                <w:szCs w:val="24"/>
              </w:rPr>
              <w:br/>
              <w:t>изменений (с указанием пунктов документа)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47D6" w:rsidRPr="00940BEE" w:rsidRDefault="003947D6" w:rsidP="00394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BEE">
              <w:rPr>
                <w:rFonts w:ascii="Times New Roman" w:hAnsi="Times New Roman"/>
                <w:sz w:val="24"/>
                <w:szCs w:val="24"/>
              </w:rPr>
              <w:t>Дата и №</w:t>
            </w:r>
            <w:r w:rsidRPr="00940BEE">
              <w:rPr>
                <w:rFonts w:ascii="Times New Roman" w:hAnsi="Times New Roman"/>
                <w:sz w:val="24"/>
                <w:szCs w:val="24"/>
              </w:rPr>
              <w:br/>
              <w:t xml:space="preserve">протокола Ученого совета </w:t>
            </w:r>
            <w:r>
              <w:rPr>
                <w:rFonts w:ascii="Times New Roman" w:hAnsi="Times New Roman"/>
                <w:sz w:val="24"/>
                <w:szCs w:val="24"/>
              </w:rPr>
              <w:t>СПХФУ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D6" w:rsidRPr="00940BEE" w:rsidRDefault="003947D6" w:rsidP="00394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BEE">
              <w:rPr>
                <w:rFonts w:ascii="Times New Roman" w:hAnsi="Times New Roman"/>
                <w:sz w:val="24"/>
                <w:szCs w:val="24"/>
              </w:rPr>
              <w:t>Подпись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0BEE">
              <w:rPr>
                <w:rFonts w:ascii="Times New Roman" w:hAnsi="Times New Roman"/>
                <w:sz w:val="24"/>
                <w:szCs w:val="24"/>
              </w:rPr>
              <w:t>ответственного</w:t>
            </w:r>
          </w:p>
        </w:tc>
      </w:tr>
      <w:tr w:rsidR="003947D6" w:rsidRPr="00D456BB" w:rsidTr="003947D6">
        <w:trPr>
          <w:cantSplit/>
          <w:trHeight w:val="170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7D6" w:rsidRPr="00940BEE" w:rsidRDefault="003947D6" w:rsidP="00CC08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7D6" w:rsidRPr="00940BEE" w:rsidRDefault="003947D6" w:rsidP="00CC08C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47D6" w:rsidRPr="00940BEE" w:rsidRDefault="003947D6" w:rsidP="00CC08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D6" w:rsidRPr="00940BEE" w:rsidRDefault="003947D6" w:rsidP="00CC08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7D6" w:rsidRPr="00D456BB" w:rsidTr="003947D6">
        <w:trPr>
          <w:cantSplit/>
          <w:trHeight w:val="170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7D6" w:rsidRPr="00940BEE" w:rsidRDefault="003947D6" w:rsidP="00CC08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7D6" w:rsidRPr="00940BEE" w:rsidRDefault="003947D6" w:rsidP="00CC08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47D6" w:rsidRPr="00940BEE" w:rsidRDefault="003947D6" w:rsidP="00CC08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D6" w:rsidRPr="00940BEE" w:rsidRDefault="003947D6" w:rsidP="00CC08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7D6" w:rsidRPr="00D456BB" w:rsidTr="003947D6">
        <w:trPr>
          <w:cantSplit/>
          <w:trHeight w:val="170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7D6" w:rsidRPr="00940BEE" w:rsidRDefault="003947D6" w:rsidP="00CC08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7D6" w:rsidRPr="00940BEE" w:rsidRDefault="003947D6" w:rsidP="00CC08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47D6" w:rsidRPr="00940BEE" w:rsidRDefault="003947D6" w:rsidP="00CC08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D6" w:rsidRPr="00940BEE" w:rsidRDefault="003947D6" w:rsidP="00CC08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7D6" w:rsidRPr="00D456BB" w:rsidTr="003947D6">
        <w:trPr>
          <w:cantSplit/>
          <w:trHeight w:val="170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7D6" w:rsidRPr="00940BEE" w:rsidRDefault="003947D6" w:rsidP="00CC08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7D6" w:rsidRPr="00940BEE" w:rsidRDefault="003947D6" w:rsidP="00CC08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47D6" w:rsidRPr="00940BEE" w:rsidRDefault="003947D6" w:rsidP="00CC08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D6" w:rsidRPr="00940BEE" w:rsidRDefault="003947D6" w:rsidP="00CC08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7D6" w:rsidRPr="00D456BB" w:rsidTr="003947D6">
        <w:trPr>
          <w:cantSplit/>
          <w:trHeight w:val="170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7D6" w:rsidRPr="00940BEE" w:rsidRDefault="003947D6" w:rsidP="00CC08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7D6" w:rsidRPr="00940BEE" w:rsidRDefault="003947D6" w:rsidP="00CC08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47D6" w:rsidRPr="00940BEE" w:rsidRDefault="003947D6" w:rsidP="00CC08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D6" w:rsidRPr="00940BEE" w:rsidRDefault="003947D6" w:rsidP="00CC08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7D6" w:rsidRPr="00D456BB" w:rsidTr="003947D6">
        <w:trPr>
          <w:cantSplit/>
          <w:trHeight w:val="170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7D6" w:rsidRPr="00940BEE" w:rsidRDefault="003947D6" w:rsidP="00CC08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7D6" w:rsidRPr="00940BEE" w:rsidRDefault="003947D6" w:rsidP="00CC08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47D6" w:rsidRPr="00940BEE" w:rsidRDefault="003947D6" w:rsidP="00CC08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D6" w:rsidRPr="00940BEE" w:rsidRDefault="003947D6" w:rsidP="00CC08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7D6" w:rsidRPr="00D456BB" w:rsidTr="003947D6">
        <w:trPr>
          <w:cantSplit/>
          <w:trHeight w:val="170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7D6" w:rsidRPr="00940BEE" w:rsidRDefault="003947D6" w:rsidP="00CC08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47D6" w:rsidRPr="00940BEE" w:rsidRDefault="003947D6" w:rsidP="00CC08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47D6" w:rsidRPr="00940BEE" w:rsidRDefault="003947D6" w:rsidP="00CC08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D6" w:rsidRPr="00940BEE" w:rsidRDefault="003947D6" w:rsidP="00CC08C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483C" w:rsidRPr="003170DC" w:rsidRDefault="0021483C" w:rsidP="00BF44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1483C" w:rsidRPr="003170DC" w:rsidSect="003947D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306" w:rsidRDefault="00DA2306">
      <w:pPr>
        <w:spacing w:after="0" w:line="240" w:lineRule="auto"/>
      </w:pPr>
      <w:r>
        <w:separator/>
      </w:r>
    </w:p>
  </w:endnote>
  <w:endnote w:type="continuationSeparator" w:id="0">
    <w:p w:rsidR="00DA2306" w:rsidRDefault="00DA2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A46" w:rsidRPr="008B2971" w:rsidRDefault="00637A46" w:rsidP="00E34825">
    <w:pPr>
      <w:pStyle w:val="a4"/>
      <w:framePr w:wrap="around" w:vAnchor="text" w:hAnchor="margin" w:xAlign="right" w:y="1"/>
      <w:rPr>
        <w:rStyle w:val="ac"/>
        <w:sz w:val="17"/>
        <w:szCs w:val="17"/>
      </w:rPr>
    </w:pPr>
    <w:r w:rsidRPr="008B2971">
      <w:rPr>
        <w:rStyle w:val="ac"/>
        <w:sz w:val="17"/>
        <w:szCs w:val="17"/>
      </w:rPr>
      <w:fldChar w:fldCharType="begin"/>
    </w:r>
    <w:r w:rsidRPr="008B2971">
      <w:rPr>
        <w:rStyle w:val="ac"/>
        <w:sz w:val="17"/>
        <w:szCs w:val="17"/>
      </w:rPr>
      <w:instrText xml:space="preserve">PAGE  </w:instrText>
    </w:r>
    <w:r w:rsidRPr="008B2971">
      <w:rPr>
        <w:rStyle w:val="ac"/>
        <w:sz w:val="17"/>
        <w:szCs w:val="17"/>
      </w:rPr>
      <w:fldChar w:fldCharType="separate"/>
    </w:r>
    <w:r>
      <w:rPr>
        <w:rStyle w:val="ac"/>
        <w:noProof/>
        <w:sz w:val="17"/>
        <w:szCs w:val="17"/>
      </w:rPr>
      <w:t>21</w:t>
    </w:r>
    <w:r w:rsidRPr="008B2971">
      <w:rPr>
        <w:rStyle w:val="ac"/>
        <w:sz w:val="17"/>
        <w:szCs w:val="17"/>
      </w:rPr>
      <w:fldChar w:fldCharType="end"/>
    </w:r>
  </w:p>
  <w:p w:rsidR="00637A46" w:rsidRPr="008B2971" w:rsidRDefault="00637A46" w:rsidP="00E34825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083917982"/>
    </w:sdtPr>
    <w:sdtEndPr/>
    <w:sdtContent>
      <w:p w:rsidR="00637A46" w:rsidRPr="005F5355" w:rsidRDefault="00637A46">
        <w:pPr>
          <w:pStyle w:val="a4"/>
          <w:jc w:val="right"/>
          <w:rPr>
            <w:sz w:val="20"/>
            <w:szCs w:val="20"/>
          </w:rPr>
        </w:pPr>
        <w:r w:rsidRPr="005F5355">
          <w:rPr>
            <w:sz w:val="20"/>
            <w:szCs w:val="20"/>
          </w:rPr>
          <w:fldChar w:fldCharType="begin"/>
        </w:r>
        <w:r w:rsidRPr="005F5355">
          <w:rPr>
            <w:sz w:val="20"/>
            <w:szCs w:val="20"/>
          </w:rPr>
          <w:instrText>PAGE   \* MERGEFORMAT</w:instrText>
        </w:r>
        <w:r w:rsidRPr="005F5355">
          <w:rPr>
            <w:sz w:val="20"/>
            <w:szCs w:val="20"/>
          </w:rPr>
          <w:fldChar w:fldCharType="separate"/>
        </w:r>
        <w:r w:rsidR="00780C5D">
          <w:rPr>
            <w:noProof/>
            <w:sz w:val="20"/>
            <w:szCs w:val="20"/>
          </w:rPr>
          <w:t>6</w:t>
        </w:r>
        <w:r w:rsidRPr="005F5355">
          <w:rPr>
            <w:noProof/>
            <w:sz w:val="20"/>
            <w:szCs w:val="20"/>
          </w:rPr>
          <w:fldChar w:fldCharType="end"/>
        </w:r>
      </w:p>
    </w:sdtContent>
  </w:sdt>
  <w:p w:rsidR="00637A46" w:rsidRPr="008B2971" w:rsidRDefault="00637A46" w:rsidP="00E34825">
    <w:pPr>
      <w:pStyle w:val="a4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306" w:rsidRDefault="00DA2306">
      <w:pPr>
        <w:spacing w:after="0" w:line="240" w:lineRule="auto"/>
      </w:pPr>
      <w:r>
        <w:separator/>
      </w:r>
    </w:p>
  </w:footnote>
  <w:footnote w:type="continuationSeparator" w:id="0">
    <w:p w:rsidR="00DA2306" w:rsidRDefault="00DA2306">
      <w:pPr>
        <w:spacing w:after="0" w:line="240" w:lineRule="auto"/>
      </w:pPr>
      <w:r>
        <w:continuationSeparator/>
      </w:r>
    </w:p>
  </w:footnote>
  <w:footnote w:id="1">
    <w:p w:rsidR="00637A46" w:rsidRPr="00136479" w:rsidRDefault="00637A46">
      <w:pPr>
        <w:pStyle w:val="afc"/>
        <w:rPr>
          <w:rFonts w:ascii="Times New Roman" w:hAnsi="Times New Roman" w:cs="Times New Roman"/>
        </w:rPr>
      </w:pPr>
      <w:r>
        <w:rPr>
          <w:rStyle w:val="afe"/>
        </w:rPr>
        <w:footnoteRef/>
      </w:r>
      <w:r>
        <w:t xml:space="preserve"> </w:t>
      </w:r>
      <w:r w:rsidRPr="00136479">
        <w:rPr>
          <w:rFonts w:ascii="Times New Roman" w:hAnsi="Times New Roman" w:cs="Times New Roman"/>
          <w:highlight w:val="yellow"/>
        </w:rPr>
        <w:t>Структура таблицы может меняться в зависимости от уровня высшего образования в соответствии с формами сведений, представляемых на гос. аккредитацию</w:t>
      </w:r>
    </w:p>
  </w:footnote>
  <w:footnote w:id="2">
    <w:p w:rsidR="00637A46" w:rsidRPr="002C0F03" w:rsidRDefault="00637A46">
      <w:pPr>
        <w:pStyle w:val="afc"/>
        <w:rPr>
          <w:rFonts w:ascii="Times New Roman" w:hAnsi="Times New Roman" w:cs="Times New Roman"/>
        </w:rPr>
      </w:pPr>
      <w:r>
        <w:rPr>
          <w:rStyle w:val="afe"/>
        </w:rPr>
        <w:footnoteRef/>
      </w:r>
      <w:r>
        <w:t xml:space="preserve"> </w:t>
      </w:r>
      <w:r w:rsidRPr="002C0F03">
        <w:rPr>
          <w:rFonts w:ascii="Times New Roman" w:hAnsi="Times New Roman" w:cs="Times New Roman"/>
          <w:highlight w:val="yellow"/>
        </w:rPr>
        <w:t>Если компетенций много, формируется несколько таблиц, в т.ч. отдельно по каждой группе компетенций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hd w:val="clear" w:color="auto" w:fill="FFFF00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2007" w:hanging="360"/>
      </w:pPr>
      <w:rPr>
        <w:rFonts w:ascii="Symbol" w:hAnsi="Symbol" w:cs="Symbol" w:hint="default"/>
      </w:rPr>
    </w:lvl>
  </w:abstractNum>
  <w:abstractNum w:abstractNumId="2">
    <w:nsid w:val="00000008"/>
    <w:multiLevelType w:val="singleLevel"/>
    <w:tmpl w:val="00000008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shd w:val="clear" w:color="auto" w:fill="FF0000"/>
      </w:rPr>
    </w:lvl>
  </w:abstractNum>
  <w:abstractNum w:abstractNumId="3">
    <w:nsid w:val="0000000A"/>
    <w:multiLevelType w:val="singleLevel"/>
    <w:tmpl w:val="0000000A"/>
    <w:name w:val="WW8Num20"/>
    <w:lvl w:ilvl="0">
      <w:start w:val="1"/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</w:abstractNum>
  <w:abstractNum w:abstractNumId="4">
    <w:nsid w:val="0000000B"/>
    <w:multiLevelType w:val="singleLevel"/>
    <w:tmpl w:val="0000000B"/>
    <w:name w:val="WW8Num21"/>
    <w:lvl w:ilvl="0">
      <w:start w:val="1"/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</w:abstractNum>
  <w:abstractNum w:abstractNumId="5">
    <w:nsid w:val="0000000C"/>
    <w:multiLevelType w:val="singleLevel"/>
    <w:tmpl w:val="0000000C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</w:abstractNum>
  <w:abstractNum w:abstractNumId="6">
    <w:nsid w:val="0000000D"/>
    <w:multiLevelType w:val="singleLevel"/>
    <w:tmpl w:val="0000000D"/>
    <w:name w:val="WW8Num23"/>
    <w:lvl w:ilvl="0">
      <w:start w:val="1"/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</w:abstractNum>
  <w:abstractNum w:abstractNumId="7">
    <w:nsid w:val="00000010"/>
    <w:multiLevelType w:val="singleLevel"/>
    <w:tmpl w:val="00000010"/>
    <w:name w:val="WW8Num26"/>
    <w:lvl w:ilvl="0">
      <w:start w:val="1"/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</w:abstractNum>
  <w:abstractNum w:abstractNumId="8">
    <w:nsid w:val="00000015"/>
    <w:multiLevelType w:val="singleLevel"/>
    <w:tmpl w:val="00000015"/>
    <w:name w:val="WW8Num31"/>
    <w:lvl w:ilvl="0">
      <w:start w:val="1"/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</w:abstractNum>
  <w:abstractNum w:abstractNumId="9">
    <w:nsid w:val="00000018"/>
    <w:multiLevelType w:val="singleLevel"/>
    <w:tmpl w:val="00000018"/>
    <w:name w:val="WW8Num34"/>
    <w:lvl w:ilvl="0">
      <w:start w:val="1"/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</w:abstractNum>
  <w:abstractNum w:abstractNumId="10">
    <w:nsid w:val="156D252A"/>
    <w:multiLevelType w:val="multilevel"/>
    <w:tmpl w:val="F590182A"/>
    <w:lvl w:ilvl="0">
      <w:start w:val="1"/>
      <w:numFmt w:val="decimal"/>
      <w:pStyle w:val="a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21795C99"/>
    <w:multiLevelType w:val="hybridMultilevel"/>
    <w:tmpl w:val="20FEFD0E"/>
    <w:lvl w:ilvl="0" w:tplc="922AC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46B3D09"/>
    <w:multiLevelType w:val="hybridMultilevel"/>
    <w:tmpl w:val="A210CE24"/>
    <w:lvl w:ilvl="0" w:tplc="B4C6B194">
      <w:start w:val="1"/>
      <w:numFmt w:val="bullet"/>
      <w:pStyle w:val="2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1D134A"/>
    <w:multiLevelType w:val="multilevel"/>
    <w:tmpl w:val="13B44A6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14">
    <w:nsid w:val="3E481D0D"/>
    <w:multiLevelType w:val="hybridMultilevel"/>
    <w:tmpl w:val="BCC20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0F46FF"/>
    <w:multiLevelType w:val="hybridMultilevel"/>
    <w:tmpl w:val="E3469ACA"/>
    <w:name w:val="WW8Num32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977172C"/>
    <w:multiLevelType w:val="hybridMultilevel"/>
    <w:tmpl w:val="3C62DA04"/>
    <w:lvl w:ilvl="0" w:tplc="C192B6EE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4A957DCF"/>
    <w:multiLevelType w:val="hybridMultilevel"/>
    <w:tmpl w:val="7044640E"/>
    <w:lvl w:ilvl="0" w:tplc="922AC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2E56C20"/>
    <w:multiLevelType w:val="hybridMultilevel"/>
    <w:tmpl w:val="93D832A0"/>
    <w:lvl w:ilvl="0" w:tplc="C192B6EE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56A143D"/>
    <w:multiLevelType w:val="hybridMultilevel"/>
    <w:tmpl w:val="C42A190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0">
    <w:nsid w:val="5AB46678"/>
    <w:multiLevelType w:val="hybridMultilevel"/>
    <w:tmpl w:val="C87CD818"/>
    <w:lvl w:ilvl="0" w:tplc="C192B6EE">
      <w:start w:val="1"/>
      <w:numFmt w:val="bullet"/>
      <w:lvlText w:val="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18ABB6C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D6C60020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39FCE6AE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47529276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5B008580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13A619A0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5DE217BE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3E465112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21">
    <w:nsid w:val="5B5B0981"/>
    <w:multiLevelType w:val="multilevel"/>
    <w:tmpl w:val="94D89C68"/>
    <w:lvl w:ilvl="0">
      <w:start w:val="1"/>
      <w:numFmt w:val="upperRoman"/>
      <w:suff w:val="space"/>
      <w:lvlText w:val="%1-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1">
      <w:start w:val="1"/>
      <w:numFmt w:val="decimal"/>
      <w:suff w:val="space"/>
      <w:lvlText w:val="%1-%2.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2">
      <w:start w:val="6"/>
      <w:numFmt w:val="none"/>
      <w:pStyle w:val="3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3">
      <w:start w:val="1"/>
      <w:numFmt w:val="decimal"/>
      <w:suff w:val="space"/>
      <w:lvlText w:val="%1-%2.%3.%4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4">
      <w:start w:val="1"/>
      <w:numFmt w:val="decimal"/>
      <w:suff w:val="space"/>
      <w:lvlText w:val="%4%5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5">
      <w:start w:val="1"/>
      <w:numFmt w:val="decimal"/>
      <w:suff w:val="space"/>
      <w:lvlText w:val="%4%5%6"/>
      <w:lvlJc w:val="left"/>
      <w:pPr>
        <w:ind w:left="3828" w:hanging="1134"/>
      </w:pPr>
      <w:rPr>
        <w:rFonts w:ascii="Verdana" w:hAnsi="Verdana" w:hint="default"/>
        <w:b/>
        <w:i w:val="0"/>
      </w:rPr>
    </w:lvl>
    <w:lvl w:ilvl="6">
      <w:start w:val="1"/>
      <w:numFmt w:val="decimal"/>
      <w:suff w:val="space"/>
      <w:lvlText w:val="%4%5%6%7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7">
      <w:start w:val="1"/>
      <w:numFmt w:val="decimal"/>
      <w:suff w:val="space"/>
      <w:lvlText w:val="%4%5%6%7%8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8">
      <w:start w:val="1"/>
      <w:numFmt w:val="none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</w:abstractNum>
  <w:abstractNum w:abstractNumId="22">
    <w:nsid w:val="5FBD3081"/>
    <w:multiLevelType w:val="multilevel"/>
    <w:tmpl w:val="6DCA6EC0"/>
    <w:lvl w:ilvl="0">
      <w:start w:val="1"/>
      <w:numFmt w:val="decimal"/>
      <w:pStyle w:val="1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>
    <w:nsid w:val="60C817D0"/>
    <w:multiLevelType w:val="hybridMultilevel"/>
    <w:tmpl w:val="7458F42C"/>
    <w:lvl w:ilvl="0" w:tplc="922AC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D01105A"/>
    <w:multiLevelType w:val="hybridMultilevel"/>
    <w:tmpl w:val="E2AA1796"/>
    <w:lvl w:ilvl="0" w:tplc="922AC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FC07417"/>
    <w:multiLevelType w:val="hybridMultilevel"/>
    <w:tmpl w:val="02FAA586"/>
    <w:lvl w:ilvl="0" w:tplc="7D84A1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85213F"/>
    <w:multiLevelType w:val="hybridMultilevel"/>
    <w:tmpl w:val="541C1718"/>
    <w:lvl w:ilvl="0" w:tplc="C192B6EE">
      <w:start w:val="1"/>
      <w:numFmt w:val="bullet"/>
      <w:lvlText w:val="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5A5AB7CC">
      <w:start w:val="1"/>
      <w:numFmt w:val="bullet"/>
      <w:lvlText w:val="•"/>
      <w:lvlJc w:val="left"/>
      <w:pPr>
        <w:tabs>
          <w:tab w:val="num" w:pos="2148"/>
        </w:tabs>
        <w:ind w:left="2148" w:hanging="360"/>
      </w:pPr>
      <w:rPr>
        <w:rFonts w:ascii="Arial" w:hAnsi="Arial" w:hint="default"/>
      </w:rPr>
    </w:lvl>
    <w:lvl w:ilvl="2" w:tplc="99225320" w:tentative="1">
      <w:start w:val="1"/>
      <w:numFmt w:val="bullet"/>
      <w:lvlText w:val="•"/>
      <w:lvlJc w:val="left"/>
      <w:pPr>
        <w:tabs>
          <w:tab w:val="num" w:pos="2868"/>
        </w:tabs>
        <w:ind w:left="2868" w:hanging="360"/>
      </w:pPr>
      <w:rPr>
        <w:rFonts w:ascii="Arial" w:hAnsi="Arial" w:hint="default"/>
      </w:rPr>
    </w:lvl>
    <w:lvl w:ilvl="3" w:tplc="73D8ABCE" w:tentative="1">
      <w:start w:val="1"/>
      <w:numFmt w:val="bullet"/>
      <w:lvlText w:val="•"/>
      <w:lvlJc w:val="left"/>
      <w:pPr>
        <w:tabs>
          <w:tab w:val="num" w:pos="3588"/>
        </w:tabs>
        <w:ind w:left="3588" w:hanging="360"/>
      </w:pPr>
      <w:rPr>
        <w:rFonts w:ascii="Arial" w:hAnsi="Arial" w:hint="default"/>
      </w:rPr>
    </w:lvl>
    <w:lvl w:ilvl="4" w:tplc="A614E8E0" w:tentative="1">
      <w:start w:val="1"/>
      <w:numFmt w:val="bullet"/>
      <w:lvlText w:val="•"/>
      <w:lvlJc w:val="left"/>
      <w:pPr>
        <w:tabs>
          <w:tab w:val="num" w:pos="4308"/>
        </w:tabs>
        <w:ind w:left="4308" w:hanging="360"/>
      </w:pPr>
      <w:rPr>
        <w:rFonts w:ascii="Arial" w:hAnsi="Arial" w:hint="default"/>
      </w:rPr>
    </w:lvl>
    <w:lvl w:ilvl="5" w:tplc="7BDAF560" w:tentative="1">
      <w:start w:val="1"/>
      <w:numFmt w:val="bullet"/>
      <w:lvlText w:val="•"/>
      <w:lvlJc w:val="left"/>
      <w:pPr>
        <w:tabs>
          <w:tab w:val="num" w:pos="5028"/>
        </w:tabs>
        <w:ind w:left="5028" w:hanging="360"/>
      </w:pPr>
      <w:rPr>
        <w:rFonts w:ascii="Arial" w:hAnsi="Arial" w:hint="default"/>
      </w:rPr>
    </w:lvl>
    <w:lvl w:ilvl="6" w:tplc="302695D4" w:tentative="1">
      <w:start w:val="1"/>
      <w:numFmt w:val="bullet"/>
      <w:lvlText w:val="•"/>
      <w:lvlJc w:val="left"/>
      <w:pPr>
        <w:tabs>
          <w:tab w:val="num" w:pos="5748"/>
        </w:tabs>
        <w:ind w:left="5748" w:hanging="360"/>
      </w:pPr>
      <w:rPr>
        <w:rFonts w:ascii="Arial" w:hAnsi="Arial" w:hint="default"/>
      </w:rPr>
    </w:lvl>
    <w:lvl w:ilvl="7" w:tplc="7D0A7A4E" w:tentative="1">
      <w:start w:val="1"/>
      <w:numFmt w:val="bullet"/>
      <w:lvlText w:val="•"/>
      <w:lvlJc w:val="left"/>
      <w:pPr>
        <w:tabs>
          <w:tab w:val="num" w:pos="6468"/>
        </w:tabs>
        <w:ind w:left="6468" w:hanging="360"/>
      </w:pPr>
      <w:rPr>
        <w:rFonts w:ascii="Arial" w:hAnsi="Arial" w:hint="default"/>
      </w:rPr>
    </w:lvl>
    <w:lvl w:ilvl="8" w:tplc="5D423ACC" w:tentative="1">
      <w:start w:val="1"/>
      <w:numFmt w:val="bullet"/>
      <w:lvlText w:val="•"/>
      <w:lvlJc w:val="left"/>
      <w:pPr>
        <w:tabs>
          <w:tab w:val="num" w:pos="7188"/>
        </w:tabs>
        <w:ind w:left="7188" w:hanging="360"/>
      </w:pPr>
      <w:rPr>
        <w:rFonts w:ascii="Arial" w:hAnsi="Arial" w:hint="default"/>
      </w:rPr>
    </w:lvl>
  </w:abstractNum>
  <w:abstractNum w:abstractNumId="27">
    <w:nsid w:val="7C354F0C"/>
    <w:multiLevelType w:val="hybridMultilevel"/>
    <w:tmpl w:val="AE903BF4"/>
    <w:lvl w:ilvl="0" w:tplc="922AC7C6">
      <w:start w:val="1"/>
      <w:numFmt w:val="bullet"/>
      <w:lvlText w:val="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12"/>
  </w:num>
  <w:num w:numId="4">
    <w:abstractNumId w:val="18"/>
  </w:num>
  <w:num w:numId="5">
    <w:abstractNumId w:val="16"/>
  </w:num>
  <w:num w:numId="6">
    <w:abstractNumId w:val="20"/>
  </w:num>
  <w:num w:numId="7">
    <w:abstractNumId w:val="13"/>
  </w:num>
  <w:num w:numId="8">
    <w:abstractNumId w:val="26"/>
  </w:num>
  <w:num w:numId="9">
    <w:abstractNumId w:val="25"/>
  </w:num>
  <w:num w:numId="10">
    <w:abstractNumId w:val="14"/>
  </w:num>
  <w:num w:numId="11">
    <w:abstractNumId w:val="15"/>
  </w:num>
  <w:num w:numId="12">
    <w:abstractNumId w:val="22"/>
  </w:num>
  <w:num w:numId="13">
    <w:abstractNumId w:val="17"/>
  </w:num>
  <w:num w:numId="14">
    <w:abstractNumId w:val="24"/>
  </w:num>
  <w:num w:numId="15">
    <w:abstractNumId w:val="23"/>
  </w:num>
  <w:num w:numId="16">
    <w:abstractNumId w:val="11"/>
  </w:num>
  <w:num w:numId="17">
    <w:abstractNumId w:val="27"/>
  </w:num>
  <w:num w:numId="18">
    <w:abstractNumId w:val="8"/>
  </w:num>
  <w:num w:numId="19">
    <w:abstractNumId w:val="22"/>
  </w:num>
  <w:num w:numId="20">
    <w:abstractNumId w:val="6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5"/>
  </w:num>
  <w:num w:numId="27">
    <w:abstractNumId w:val="7"/>
  </w:num>
  <w:num w:numId="28">
    <w:abstractNumId w:val="9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0DC"/>
    <w:rsid w:val="00021A71"/>
    <w:rsid w:val="000418E1"/>
    <w:rsid w:val="00056FE1"/>
    <w:rsid w:val="0006424B"/>
    <w:rsid w:val="0008149D"/>
    <w:rsid w:val="000A15A1"/>
    <w:rsid w:val="000B3333"/>
    <w:rsid w:val="000F3925"/>
    <w:rsid w:val="00105669"/>
    <w:rsid w:val="001116A8"/>
    <w:rsid w:val="00136479"/>
    <w:rsid w:val="00174882"/>
    <w:rsid w:val="001A5421"/>
    <w:rsid w:val="001F4C89"/>
    <w:rsid w:val="00201A55"/>
    <w:rsid w:val="0021483C"/>
    <w:rsid w:val="00236703"/>
    <w:rsid w:val="002476DC"/>
    <w:rsid w:val="00250289"/>
    <w:rsid w:val="00261EB9"/>
    <w:rsid w:val="002C0F03"/>
    <w:rsid w:val="002C3EC9"/>
    <w:rsid w:val="003170DC"/>
    <w:rsid w:val="003347A6"/>
    <w:rsid w:val="003413D4"/>
    <w:rsid w:val="003947D6"/>
    <w:rsid w:val="003C2EB2"/>
    <w:rsid w:val="003D162D"/>
    <w:rsid w:val="004529B5"/>
    <w:rsid w:val="00475503"/>
    <w:rsid w:val="004A6642"/>
    <w:rsid w:val="004B2D4A"/>
    <w:rsid w:val="004C661A"/>
    <w:rsid w:val="004D420D"/>
    <w:rsid w:val="004D7376"/>
    <w:rsid w:val="004F3525"/>
    <w:rsid w:val="00517EEE"/>
    <w:rsid w:val="005527D7"/>
    <w:rsid w:val="005B62DF"/>
    <w:rsid w:val="005D3824"/>
    <w:rsid w:val="005F5355"/>
    <w:rsid w:val="00601EBA"/>
    <w:rsid w:val="006364A9"/>
    <w:rsid w:val="00637A46"/>
    <w:rsid w:val="006826BE"/>
    <w:rsid w:val="00690351"/>
    <w:rsid w:val="006C2193"/>
    <w:rsid w:val="006E2C83"/>
    <w:rsid w:val="006F1CCE"/>
    <w:rsid w:val="006F756C"/>
    <w:rsid w:val="00720118"/>
    <w:rsid w:val="00780C5D"/>
    <w:rsid w:val="00796D9D"/>
    <w:rsid w:val="0080322A"/>
    <w:rsid w:val="0080639D"/>
    <w:rsid w:val="008066A3"/>
    <w:rsid w:val="00844420"/>
    <w:rsid w:val="00846AC0"/>
    <w:rsid w:val="008959B6"/>
    <w:rsid w:val="008C4B1F"/>
    <w:rsid w:val="008E1561"/>
    <w:rsid w:val="0096007A"/>
    <w:rsid w:val="009C0340"/>
    <w:rsid w:val="009F052C"/>
    <w:rsid w:val="009F37E8"/>
    <w:rsid w:val="00A01FB9"/>
    <w:rsid w:val="00A1113D"/>
    <w:rsid w:val="00A55E7A"/>
    <w:rsid w:val="00A66865"/>
    <w:rsid w:val="00B3378A"/>
    <w:rsid w:val="00B37D19"/>
    <w:rsid w:val="00B528E3"/>
    <w:rsid w:val="00B73D37"/>
    <w:rsid w:val="00B76AC6"/>
    <w:rsid w:val="00B907A5"/>
    <w:rsid w:val="00BB05B9"/>
    <w:rsid w:val="00BE03BD"/>
    <w:rsid w:val="00BF4478"/>
    <w:rsid w:val="00C110B1"/>
    <w:rsid w:val="00C86155"/>
    <w:rsid w:val="00CF75C4"/>
    <w:rsid w:val="00D14A8F"/>
    <w:rsid w:val="00D21582"/>
    <w:rsid w:val="00D263B8"/>
    <w:rsid w:val="00D31E84"/>
    <w:rsid w:val="00D712E0"/>
    <w:rsid w:val="00D73CA7"/>
    <w:rsid w:val="00DA2306"/>
    <w:rsid w:val="00DA5DA7"/>
    <w:rsid w:val="00DC6DBD"/>
    <w:rsid w:val="00DF4936"/>
    <w:rsid w:val="00E32CC7"/>
    <w:rsid w:val="00E34825"/>
    <w:rsid w:val="00E35416"/>
    <w:rsid w:val="00E55DD6"/>
    <w:rsid w:val="00E77F9C"/>
    <w:rsid w:val="00E85B99"/>
    <w:rsid w:val="00E93823"/>
    <w:rsid w:val="00EA15F9"/>
    <w:rsid w:val="00EC5D68"/>
    <w:rsid w:val="00F353CA"/>
    <w:rsid w:val="00F70303"/>
    <w:rsid w:val="00FC7450"/>
    <w:rsid w:val="00FD32E9"/>
    <w:rsid w:val="00FE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F756C"/>
  </w:style>
  <w:style w:type="paragraph" w:styleId="10">
    <w:name w:val="heading 1"/>
    <w:basedOn w:val="a0"/>
    <w:next w:val="a0"/>
    <w:link w:val="11"/>
    <w:uiPriority w:val="9"/>
    <w:qFormat/>
    <w:rsid w:val="003170D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0">
    <w:name w:val="heading 2"/>
    <w:basedOn w:val="a0"/>
    <w:next w:val="a0"/>
    <w:link w:val="21"/>
    <w:uiPriority w:val="9"/>
    <w:unhideWhenUsed/>
    <w:qFormat/>
    <w:rsid w:val="003170D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0"/>
    <w:next w:val="a0"/>
    <w:link w:val="30"/>
    <w:autoRedefine/>
    <w:qFormat/>
    <w:rsid w:val="003170DC"/>
    <w:pPr>
      <w:keepNext/>
      <w:keepLines/>
      <w:numPr>
        <w:ilvl w:val="2"/>
        <w:numId w:val="1"/>
      </w:numPr>
      <w:spacing w:before="240" w:after="60" w:line="240" w:lineRule="auto"/>
      <w:ind w:right="1320"/>
      <w:outlineLvl w:val="2"/>
    </w:pPr>
    <w:rPr>
      <w:rFonts w:ascii="Times New Roman" w:eastAsia="Arial Unicode MS" w:hAnsi="Times New Roman" w:cs="Times New Roman"/>
      <w:caps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170D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3170D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3170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3170D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3170D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3170DC"/>
    <w:rPr>
      <w:rFonts w:ascii="Times New Roman" w:eastAsia="Arial Unicode MS" w:hAnsi="Times New Roman" w:cs="Times New Roman"/>
      <w:caps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3170D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3170D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3170DC"/>
    <w:rPr>
      <w:rFonts w:ascii="Times New Roman" w:eastAsia="Times New Roman" w:hAnsi="Times New Roman" w:cs="Times New Roman"/>
      <w:b/>
      <w:bCs/>
      <w:lang w:eastAsia="ru-RU"/>
    </w:rPr>
  </w:style>
  <w:style w:type="paragraph" w:styleId="a4">
    <w:name w:val="footer"/>
    <w:basedOn w:val="a0"/>
    <w:link w:val="a5"/>
    <w:uiPriority w:val="99"/>
    <w:rsid w:val="003170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1"/>
    <w:link w:val="a4"/>
    <w:uiPriority w:val="99"/>
    <w:rsid w:val="003170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0"/>
    <w:link w:val="a7"/>
    <w:rsid w:val="003170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1"/>
    <w:link w:val="a6"/>
    <w:rsid w:val="003170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Body Text Indent"/>
    <w:aliases w:val="текст,Основной текст 1,Нумерованный список !!,Надин стиль"/>
    <w:basedOn w:val="a0"/>
    <w:link w:val="a8"/>
    <w:rsid w:val="003170DC"/>
    <w:pPr>
      <w:numPr>
        <w:numId w:val="2"/>
      </w:numPr>
      <w:tabs>
        <w:tab w:val="clear" w:pos="340"/>
      </w:tabs>
      <w:spacing w:after="0" w:line="280" w:lineRule="exact"/>
      <w:ind w:left="567" w:right="686" w:firstLine="42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"/>
    <w:rsid w:val="003170DC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9">
    <w:name w:val="список с точками"/>
    <w:basedOn w:val="a0"/>
    <w:uiPriority w:val="99"/>
    <w:rsid w:val="003170DC"/>
    <w:pPr>
      <w:tabs>
        <w:tab w:val="num" w:pos="756"/>
        <w:tab w:val="num" w:pos="928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Для таблиц"/>
    <w:basedOn w:val="a0"/>
    <w:rsid w:val="00317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аголовок 2"/>
    <w:basedOn w:val="a0"/>
    <w:next w:val="a0"/>
    <w:rsid w:val="003170DC"/>
    <w:pPr>
      <w:keepNext/>
      <w:numPr>
        <w:numId w:val="3"/>
      </w:numPr>
      <w:tabs>
        <w:tab w:val="clear" w:pos="822"/>
      </w:tabs>
      <w:spacing w:after="0" w:line="240" w:lineRule="auto"/>
      <w:ind w:left="0" w:firstLine="0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ab">
    <w:name w:val="Normal (Web)"/>
    <w:basedOn w:val="a0"/>
    <w:uiPriority w:val="99"/>
    <w:rsid w:val="003170DC"/>
    <w:pPr>
      <w:tabs>
        <w:tab w:val="num" w:pos="92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0"/>
    <w:link w:val="23"/>
    <w:uiPriority w:val="99"/>
    <w:rsid w:val="003170DC"/>
    <w:pPr>
      <w:widowControl w:val="0"/>
      <w:spacing w:after="120" w:line="48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1"/>
    <w:link w:val="22"/>
    <w:uiPriority w:val="99"/>
    <w:rsid w:val="003170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0"/>
    <w:rsid w:val="003170DC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page number"/>
    <w:basedOn w:val="a1"/>
    <w:rsid w:val="003170DC"/>
  </w:style>
  <w:style w:type="paragraph" w:styleId="31">
    <w:name w:val="List Bullet 3"/>
    <w:basedOn w:val="a0"/>
    <w:rsid w:val="003170DC"/>
    <w:pPr>
      <w:tabs>
        <w:tab w:val="num" w:pos="720"/>
      </w:tabs>
      <w:spacing w:after="0" w:line="240" w:lineRule="auto"/>
      <w:ind w:left="720" w:hanging="360"/>
    </w:pPr>
    <w:rPr>
      <w:rFonts w:ascii="Arial" w:eastAsia="Times New Roman" w:hAnsi="Arial" w:cs="Arial"/>
      <w:sz w:val="24"/>
      <w:szCs w:val="28"/>
      <w:lang w:eastAsia="ru-RU"/>
    </w:rPr>
  </w:style>
  <w:style w:type="paragraph" w:customStyle="1" w:styleId="fortables12">
    <w:name w:val="for_tables_12"/>
    <w:basedOn w:val="a0"/>
    <w:rsid w:val="003170DC"/>
    <w:pPr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3170D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1"/>
    <w:link w:val="ad"/>
    <w:uiPriority w:val="99"/>
    <w:semiHidden/>
    <w:rsid w:val="003170DC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0"/>
    <w:uiPriority w:val="34"/>
    <w:qFormat/>
    <w:rsid w:val="003170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0"/>
    <w:link w:val="33"/>
    <w:uiPriority w:val="99"/>
    <w:unhideWhenUsed/>
    <w:rsid w:val="003170DC"/>
    <w:pPr>
      <w:spacing w:after="120" w:line="240" w:lineRule="auto"/>
      <w:ind w:left="283"/>
    </w:pPr>
    <w:rPr>
      <w:rFonts w:ascii="Arial" w:eastAsia="Times New Roman" w:hAnsi="Arial" w:cs="Arial"/>
      <w:color w:val="333366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3170DC"/>
    <w:rPr>
      <w:rFonts w:ascii="Arial" w:eastAsia="Times New Roman" w:hAnsi="Arial" w:cs="Arial"/>
      <w:color w:val="333366"/>
      <w:sz w:val="16"/>
      <w:szCs w:val="16"/>
      <w:lang w:eastAsia="ru-RU"/>
    </w:rPr>
  </w:style>
  <w:style w:type="paragraph" w:styleId="af0">
    <w:name w:val="Body Text"/>
    <w:basedOn w:val="a0"/>
    <w:link w:val="af1"/>
    <w:uiPriority w:val="99"/>
    <w:unhideWhenUsed/>
    <w:rsid w:val="003170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1"/>
    <w:link w:val="af0"/>
    <w:uiPriority w:val="99"/>
    <w:rsid w:val="003170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Эльфиный"/>
    <w:basedOn w:val="a0"/>
    <w:rsid w:val="003170DC"/>
    <w:pPr>
      <w:widowControl w:val="0"/>
      <w:spacing w:after="0" w:line="360" w:lineRule="auto"/>
      <w:ind w:firstLine="425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Знак Знак Знак Знак"/>
    <w:basedOn w:val="a0"/>
    <w:rsid w:val="003170D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4">
    <w:name w:val="Table Grid"/>
    <w:basedOn w:val="a2"/>
    <w:uiPriority w:val="39"/>
    <w:rsid w:val="00317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170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rsid w:val="003170DC"/>
    <w:pPr>
      <w:widowControl w:val="0"/>
      <w:spacing w:after="0" w:line="300" w:lineRule="auto"/>
      <w:ind w:left="80"/>
      <w:jc w:val="both"/>
    </w:pPr>
    <w:rPr>
      <w:rFonts w:ascii="Times New Roman" w:eastAsia="Times New Roman" w:hAnsi="Times New Roman" w:cs="Times New Roman"/>
      <w:i/>
      <w:snapToGrid w:val="0"/>
      <w:sz w:val="24"/>
      <w:szCs w:val="20"/>
      <w:lang w:eastAsia="ru-RU"/>
    </w:rPr>
  </w:style>
  <w:style w:type="paragraph" w:styleId="af5">
    <w:name w:val="Subtitle"/>
    <w:basedOn w:val="a0"/>
    <w:link w:val="af6"/>
    <w:qFormat/>
    <w:rsid w:val="003170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6">
    <w:name w:val="Подзаголовок Знак"/>
    <w:basedOn w:val="a1"/>
    <w:link w:val="af5"/>
    <w:rsid w:val="003170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No Spacing"/>
    <w:uiPriority w:val="1"/>
    <w:qFormat/>
    <w:rsid w:val="00317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3"/>
    <w:link w:val="13"/>
    <w:autoRedefine/>
    <w:qFormat/>
    <w:rsid w:val="002C3EC9"/>
    <w:pPr>
      <w:keepNext w:val="0"/>
      <w:keepLines w:val="0"/>
      <w:numPr>
        <w:ilvl w:val="0"/>
        <w:numId w:val="12"/>
      </w:numPr>
      <w:spacing w:before="0" w:after="0"/>
      <w:ind w:left="0" w:right="0" w:firstLine="709"/>
      <w:contextualSpacing/>
      <w:outlineLvl w:val="0"/>
    </w:pPr>
    <w:rPr>
      <w:rFonts w:eastAsia="Times New Roman"/>
      <w:b/>
      <w:bCs/>
      <w:caps w:val="0"/>
      <w:color w:val="000000"/>
    </w:rPr>
  </w:style>
  <w:style w:type="paragraph" w:customStyle="1" w:styleId="Default">
    <w:name w:val="Default"/>
    <w:rsid w:val="003170D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310">
    <w:name w:val="Основной текст с отступом 31"/>
    <w:basedOn w:val="a0"/>
    <w:rsid w:val="003170D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210">
    <w:name w:val="Основной текст 21"/>
    <w:basedOn w:val="a0"/>
    <w:rsid w:val="003170D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311">
    <w:name w:val="Основной текст 31"/>
    <w:basedOn w:val="a0"/>
    <w:rsid w:val="003170D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:lang w:val="en-US" w:eastAsia="ru-RU"/>
    </w:rPr>
  </w:style>
  <w:style w:type="paragraph" w:customStyle="1" w:styleId="Style104">
    <w:name w:val="Style104"/>
    <w:basedOn w:val="a0"/>
    <w:rsid w:val="003170DC"/>
    <w:pPr>
      <w:widowControl w:val="0"/>
      <w:autoSpaceDE w:val="0"/>
      <w:autoSpaceDN w:val="0"/>
      <w:adjustRightInd w:val="0"/>
      <w:spacing w:after="0" w:line="413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0"/>
    <w:rsid w:val="003170DC"/>
    <w:pPr>
      <w:widowControl w:val="0"/>
      <w:autoSpaceDE w:val="0"/>
      <w:autoSpaceDN w:val="0"/>
      <w:adjustRightInd w:val="0"/>
      <w:spacing w:after="0" w:line="41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1">
    <w:name w:val="Font Style271"/>
    <w:basedOn w:val="a1"/>
    <w:rsid w:val="003170DC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58">
    <w:name w:val="Style58"/>
    <w:basedOn w:val="a0"/>
    <w:rsid w:val="003170D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6">
    <w:name w:val="Style66"/>
    <w:basedOn w:val="a0"/>
    <w:rsid w:val="003170DC"/>
    <w:pPr>
      <w:widowControl w:val="0"/>
      <w:autoSpaceDE w:val="0"/>
      <w:autoSpaceDN w:val="0"/>
      <w:adjustRightInd w:val="0"/>
      <w:spacing w:after="0" w:line="414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0"/>
    <w:rsid w:val="003170DC"/>
    <w:pPr>
      <w:widowControl w:val="0"/>
      <w:autoSpaceDE w:val="0"/>
      <w:autoSpaceDN w:val="0"/>
      <w:adjustRightInd w:val="0"/>
      <w:spacing w:after="0" w:line="55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9">
    <w:name w:val="Font Style269"/>
    <w:basedOn w:val="a1"/>
    <w:rsid w:val="003170DC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267">
    <w:name w:val="Font Style267"/>
    <w:basedOn w:val="a1"/>
    <w:rsid w:val="003170DC"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paragraph" w:customStyle="1" w:styleId="Style105">
    <w:name w:val="Style105"/>
    <w:basedOn w:val="a0"/>
    <w:rsid w:val="003170DC"/>
    <w:pPr>
      <w:widowControl w:val="0"/>
      <w:autoSpaceDE w:val="0"/>
      <w:autoSpaceDN w:val="0"/>
      <w:adjustRightInd w:val="0"/>
      <w:spacing w:after="0" w:line="414" w:lineRule="exact"/>
      <w:ind w:firstLine="5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Emphasis"/>
    <w:basedOn w:val="a1"/>
    <w:uiPriority w:val="20"/>
    <w:qFormat/>
    <w:rsid w:val="003170DC"/>
    <w:rPr>
      <w:i/>
      <w:iCs/>
    </w:rPr>
  </w:style>
  <w:style w:type="paragraph" w:customStyle="1" w:styleId="14">
    <w:name w:val="Без интервала1"/>
    <w:qFormat/>
    <w:rsid w:val="00317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">
    <w:name w:val="Основной текст (7)_"/>
    <w:basedOn w:val="a1"/>
    <w:link w:val="70"/>
    <w:locked/>
    <w:rsid w:val="003170DC"/>
    <w:rPr>
      <w:b/>
      <w:bCs/>
      <w:i/>
      <w:iCs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3170DC"/>
    <w:pPr>
      <w:widowControl w:val="0"/>
      <w:shd w:val="clear" w:color="auto" w:fill="FFFFFF"/>
      <w:spacing w:before="60" w:after="480" w:line="240" w:lineRule="atLeast"/>
    </w:pPr>
    <w:rPr>
      <w:b/>
      <w:bCs/>
      <w:i/>
      <w:iCs/>
      <w:sz w:val="18"/>
      <w:szCs w:val="18"/>
    </w:rPr>
  </w:style>
  <w:style w:type="character" w:customStyle="1" w:styleId="TimesNewRoman">
    <w:name w:val="Основной текст + Times New Roman"/>
    <w:aliases w:val="Интервал 0 pt,Основной текст + Sylfaen,8 pt,Основной текст + 9 pt,Основной текст (4) + Полужирный,8,Основной текст + Не полужирный,Основной текст + Lucida Sans Unicode,Основной текст + Lucida Sans Unicode4,Масштаб 66%"/>
    <w:basedOn w:val="a1"/>
    <w:rsid w:val="003170DC"/>
    <w:rPr>
      <w:rFonts w:ascii="Times New Roman" w:eastAsia="Times New Roman" w:hAnsi="Times New Roman" w:cs="Times New Roman" w:hint="default"/>
      <w:spacing w:val="6"/>
      <w:sz w:val="17"/>
      <w:szCs w:val="17"/>
      <w:lang w:eastAsia="ar-SA" w:bidi="ar-SA"/>
    </w:rPr>
  </w:style>
  <w:style w:type="character" w:customStyle="1" w:styleId="af9">
    <w:name w:val="Основной текст + Курсив"/>
    <w:aliases w:val="Интервал 0 pt7,Основной текст (10) + Lucida Sans Unicode,Основной текст + Palatino Linotype5,10 pt,Основной текст + 5 pt,Основной текст + Lucida Sans Unicode5"/>
    <w:basedOn w:val="a1"/>
    <w:rsid w:val="003170DC"/>
    <w:rPr>
      <w:rFonts w:ascii="Garamond" w:eastAsia="Times New Roman" w:hAnsi="Garamond" w:cs="Garamond" w:hint="default"/>
      <w:i/>
      <w:iCs/>
      <w:strike w:val="0"/>
      <w:dstrike w:val="0"/>
      <w:spacing w:val="3"/>
      <w:sz w:val="17"/>
      <w:szCs w:val="17"/>
      <w:u w:val="none"/>
      <w:effect w:val="none"/>
      <w:lang w:eastAsia="ar-SA" w:bidi="ar-SA"/>
    </w:rPr>
  </w:style>
  <w:style w:type="character" w:customStyle="1" w:styleId="Impact">
    <w:name w:val="Основной текст + Impact"/>
    <w:aliases w:val="12 pt,Интервал 0 pt6,Основной текст + 81,5 pt2,Основной текст (7) + Lucida Sans Unicode,9,5 pt4,Основной текст (7) + Lucida Sans Unicode2,92,Не полужирный,Основной текст (2) + 101,Основной текст (4) + 51,5 pt5,Интервал 0 pt8,73"/>
    <w:basedOn w:val="a1"/>
    <w:rsid w:val="003170DC"/>
    <w:rPr>
      <w:rFonts w:ascii="Impact" w:eastAsia="Times New Roman" w:hAnsi="Impact" w:cs="Impact" w:hint="default"/>
      <w:strike w:val="0"/>
      <w:dstrike w:val="0"/>
      <w:spacing w:val="11"/>
      <w:sz w:val="24"/>
      <w:szCs w:val="24"/>
      <w:u w:val="none"/>
      <w:effect w:val="none"/>
      <w:lang w:eastAsia="ar-SA" w:bidi="ar-SA"/>
    </w:rPr>
  </w:style>
  <w:style w:type="character" w:styleId="afa">
    <w:name w:val="Strong"/>
    <w:basedOn w:val="a1"/>
    <w:qFormat/>
    <w:rsid w:val="003170DC"/>
    <w:rPr>
      <w:b/>
      <w:bCs/>
    </w:rPr>
  </w:style>
  <w:style w:type="paragraph" w:customStyle="1" w:styleId="15">
    <w:name w:val="Абзац списка1"/>
    <w:basedOn w:val="a0"/>
    <w:link w:val="afb"/>
    <w:uiPriority w:val="34"/>
    <w:rsid w:val="003170D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c">
    <w:name w:val="footnote text"/>
    <w:basedOn w:val="a0"/>
    <w:link w:val="afd"/>
    <w:uiPriority w:val="99"/>
    <w:unhideWhenUsed/>
    <w:rsid w:val="003170DC"/>
    <w:pPr>
      <w:spacing w:after="0" w:line="240" w:lineRule="auto"/>
    </w:pPr>
    <w:rPr>
      <w:sz w:val="20"/>
      <w:szCs w:val="20"/>
    </w:rPr>
  </w:style>
  <w:style w:type="character" w:customStyle="1" w:styleId="afd">
    <w:name w:val="Текст сноски Знак"/>
    <w:basedOn w:val="a1"/>
    <w:link w:val="afc"/>
    <w:uiPriority w:val="99"/>
    <w:rsid w:val="003170DC"/>
    <w:rPr>
      <w:sz w:val="20"/>
      <w:szCs w:val="20"/>
    </w:rPr>
  </w:style>
  <w:style w:type="character" w:styleId="afe">
    <w:name w:val="footnote reference"/>
    <w:basedOn w:val="a1"/>
    <w:uiPriority w:val="99"/>
    <w:unhideWhenUsed/>
    <w:rsid w:val="003170DC"/>
    <w:rPr>
      <w:vertAlign w:val="superscript"/>
    </w:rPr>
  </w:style>
  <w:style w:type="paragraph" w:customStyle="1" w:styleId="ParaAttribute13">
    <w:name w:val="ParaAttribute13"/>
    <w:rsid w:val="00174882"/>
    <w:pPr>
      <w:widowControl w:val="0"/>
      <w:wordWrap w:val="0"/>
      <w:spacing w:after="0" w:line="240" w:lineRule="auto"/>
      <w:ind w:right="20" w:firstLine="709"/>
      <w:jc w:val="both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10">
    <w:name w:val="CharAttribute10"/>
    <w:rsid w:val="00174882"/>
    <w:rPr>
      <w:rFonts w:ascii="Times New Roman" w:eastAsia="Times New Roman" w:hAnsi="Times New Roman" w:cs="Times New Roman" w:hint="default"/>
      <w:spacing w:val="3"/>
      <w:sz w:val="28"/>
    </w:rPr>
  </w:style>
  <w:style w:type="numbering" w:customStyle="1" w:styleId="16">
    <w:name w:val="Нет списка1"/>
    <w:next w:val="a3"/>
    <w:uiPriority w:val="99"/>
    <w:semiHidden/>
    <w:unhideWhenUsed/>
    <w:rsid w:val="003413D4"/>
  </w:style>
  <w:style w:type="table" w:customStyle="1" w:styleId="17">
    <w:name w:val="Сетка таблицы1"/>
    <w:basedOn w:val="a2"/>
    <w:next w:val="af4"/>
    <w:rsid w:val="003413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annotation reference"/>
    <w:uiPriority w:val="99"/>
    <w:semiHidden/>
    <w:unhideWhenUsed/>
    <w:rsid w:val="003413D4"/>
    <w:rPr>
      <w:sz w:val="16"/>
      <w:szCs w:val="16"/>
    </w:rPr>
  </w:style>
  <w:style w:type="paragraph" w:styleId="aff0">
    <w:name w:val="annotation text"/>
    <w:basedOn w:val="a0"/>
    <w:link w:val="aff1"/>
    <w:uiPriority w:val="99"/>
    <w:semiHidden/>
    <w:unhideWhenUsed/>
    <w:rsid w:val="003413D4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semiHidden/>
    <w:rsid w:val="003413D4"/>
    <w:rPr>
      <w:rFonts w:ascii="Calibri" w:eastAsia="Calibri" w:hAnsi="Calibri" w:cs="Times New Roman"/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413D4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413D4"/>
    <w:rPr>
      <w:rFonts w:ascii="Calibri" w:eastAsia="Calibri" w:hAnsi="Calibri" w:cs="Times New Roman"/>
      <w:b/>
      <w:bCs/>
      <w:sz w:val="20"/>
      <w:szCs w:val="20"/>
    </w:rPr>
  </w:style>
  <w:style w:type="table" w:customStyle="1" w:styleId="34">
    <w:name w:val="Сетка таблицы3"/>
    <w:basedOn w:val="a2"/>
    <w:next w:val="af4"/>
    <w:rsid w:val="003347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b">
    <w:name w:val="Абзац списка Знак"/>
    <w:link w:val="15"/>
    <w:locked/>
    <w:rsid w:val="003347A6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13">
    <w:name w:val="Стиль1 Знак"/>
    <w:link w:val="1"/>
    <w:rsid w:val="002C3EC9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35">
    <w:name w:val="Стиль3"/>
    <w:basedOn w:val="af"/>
    <w:link w:val="36"/>
    <w:qFormat/>
    <w:rsid w:val="009C0340"/>
    <w:pPr>
      <w:tabs>
        <w:tab w:val="left" w:pos="993"/>
      </w:tabs>
      <w:ind w:left="0" w:firstLine="567"/>
      <w:jc w:val="both"/>
    </w:pPr>
    <w:rPr>
      <w:rFonts w:eastAsia="Calibri"/>
      <w:b/>
      <w:lang w:val="x-none" w:eastAsia="x-none"/>
    </w:rPr>
  </w:style>
  <w:style w:type="character" w:customStyle="1" w:styleId="36">
    <w:name w:val="Стиль3 Знак"/>
    <w:link w:val="35"/>
    <w:rsid w:val="009C0340"/>
    <w:rPr>
      <w:rFonts w:ascii="Times New Roman" w:eastAsia="Calibri" w:hAnsi="Times New Roman" w:cs="Times New Roman"/>
      <w:b/>
      <w:sz w:val="24"/>
      <w:szCs w:val="24"/>
      <w:lang w:val="x-none" w:eastAsia="x-none"/>
    </w:rPr>
  </w:style>
  <w:style w:type="paragraph" w:customStyle="1" w:styleId="ConsPlusNonformat">
    <w:name w:val="ConsPlusNonformat"/>
    <w:uiPriority w:val="99"/>
    <w:rsid w:val="002476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f4">
    <w:name w:val="TOC Heading"/>
    <w:basedOn w:val="10"/>
    <w:next w:val="a0"/>
    <w:uiPriority w:val="39"/>
    <w:unhideWhenUsed/>
    <w:qFormat/>
    <w:rsid w:val="004F3525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37">
    <w:name w:val="toc 3"/>
    <w:basedOn w:val="a0"/>
    <w:next w:val="a0"/>
    <w:autoRedefine/>
    <w:uiPriority w:val="39"/>
    <w:unhideWhenUsed/>
    <w:rsid w:val="004F3525"/>
    <w:pPr>
      <w:spacing w:after="100"/>
      <w:ind w:left="440"/>
    </w:pPr>
  </w:style>
  <w:style w:type="paragraph" w:styleId="18">
    <w:name w:val="toc 1"/>
    <w:basedOn w:val="a0"/>
    <w:next w:val="a0"/>
    <w:autoRedefine/>
    <w:uiPriority w:val="39"/>
    <w:unhideWhenUsed/>
    <w:rsid w:val="004F3525"/>
    <w:pPr>
      <w:spacing w:after="100"/>
    </w:pPr>
  </w:style>
  <w:style w:type="paragraph" w:styleId="24">
    <w:name w:val="toc 2"/>
    <w:basedOn w:val="a0"/>
    <w:next w:val="a0"/>
    <w:autoRedefine/>
    <w:uiPriority w:val="39"/>
    <w:unhideWhenUsed/>
    <w:rsid w:val="004F3525"/>
    <w:pPr>
      <w:spacing w:after="100"/>
      <w:ind w:left="220"/>
    </w:pPr>
  </w:style>
  <w:style w:type="character" w:styleId="aff5">
    <w:name w:val="Hyperlink"/>
    <w:basedOn w:val="a1"/>
    <w:uiPriority w:val="99"/>
    <w:unhideWhenUsed/>
    <w:rsid w:val="004F352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F756C"/>
  </w:style>
  <w:style w:type="paragraph" w:styleId="10">
    <w:name w:val="heading 1"/>
    <w:basedOn w:val="a0"/>
    <w:next w:val="a0"/>
    <w:link w:val="11"/>
    <w:uiPriority w:val="9"/>
    <w:qFormat/>
    <w:rsid w:val="003170D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0">
    <w:name w:val="heading 2"/>
    <w:basedOn w:val="a0"/>
    <w:next w:val="a0"/>
    <w:link w:val="21"/>
    <w:uiPriority w:val="9"/>
    <w:unhideWhenUsed/>
    <w:qFormat/>
    <w:rsid w:val="003170D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0"/>
    <w:next w:val="a0"/>
    <w:link w:val="30"/>
    <w:autoRedefine/>
    <w:qFormat/>
    <w:rsid w:val="003170DC"/>
    <w:pPr>
      <w:keepNext/>
      <w:keepLines/>
      <w:numPr>
        <w:ilvl w:val="2"/>
        <w:numId w:val="1"/>
      </w:numPr>
      <w:spacing w:before="240" w:after="60" w:line="240" w:lineRule="auto"/>
      <w:ind w:right="1320"/>
      <w:outlineLvl w:val="2"/>
    </w:pPr>
    <w:rPr>
      <w:rFonts w:ascii="Times New Roman" w:eastAsia="Arial Unicode MS" w:hAnsi="Times New Roman" w:cs="Times New Roman"/>
      <w:caps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170D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3170D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3170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3170D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3170D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3170DC"/>
    <w:rPr>
      <w:rFonts w:ascii="Times New Roman" w:eastAsia="Arial Unicode MS" w:hAnsi="Times New Roman" w:cs="Times New Roman"/>
      <w:caps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3170D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3170D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3170DC"/>
    <w:rPr>
      <w:rFonts w:ascii="Times New Roman" w:eastAsia="Times New Roman" w:hAnsi="Times New Roman" w:cs="Times New Roman"/>
      <w:b/>
      <w:bCs/>
      <w:lang w:eastAsia="ru-RU"/>
    </w:rPr>
  </w:style>
  <w:style w:type="paragraph" w:styleId="a4">
    <w:name w:val="footer"/>
    <w:basedOn w:val="a0"/>
    <w:link w:val="a5"/>
    <w:uiPriority w:val="99"/>
    <w:rsid w:val="003170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1"/>
    <w:link w:val="a4"/>
    <w:uiPriority w:val="99"/>
    <w:rsid w:val="003170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0"/>
    <w:link w:val="a7"/>
    <w:rsid w:val="003170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1"/>
    <w:link w:val="a6"/>
    <w:rsid w:val="003170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Body Text Indent"/>
    <w:aliases w:val="текст,Основной текст 1,Нумерованный список !!,Надин стиль"/>
    <w:basedOn w:val="a0"/>
    <w:link w:val="a8"/>
    <w:rsid w:val="003170DC"/>
    <w:pPr>
      <w:numPr>
        <w:numId w:val="2"/>
      </w:numPr>
      <w:tabs>
        <w:tab w:val="clear" w:pos="340"/>
      </w:tabs>
      <w:spacing w:after="0" w:line="280" w:lineRule="exact"/>
      <w:ind w:left="567" w:right="686" w:firstLine="42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"/>
    <w:rsid w:val="003170DC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9">
    <w:name w:val="список с точками"/>
    <w:basedOn w:val="a0"/>
    <w:uiPriority w:val="99"/>
    <w:rsid w:val="003170DC"/>
    <w:pPr>
      <w:tabs>
        <w:tab w:val="num" w:pos="756"/>
        <w:tab w:val="num" w:pos="928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Для таблиц"/>
    <w:basedOn w:val="a0"/>
    <w:rsid w:val="00317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аголовок 2"/>
    <w:basedOn w:val="a0"/>
    <w:next w:val="a0"/>
    <w:rsid w:val="003170DC"/>
    <w:pPr>
      <w:keepNext/>
      <w:numPr>
        <w:numId w:val="3"/>
      </w:numPr>
      <w:tabs>
        <w:tab w:val="clear" w:pos="822"/>
      </w:tabs>
      <w:spacing w:after="0" w:line="240" w:lineRule="auto"/>
      <w:ind w:left="0" w:firstLine="0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paragraph" w:styleId="ab">
    <w:name w:val="Normal (Web)"/>
    <w:basedOn w:val="a0"/>
    <w:uiPriority w:val="99"/>
    <w:rsid w:val="003170DC"/>
    <w:pPr>
      <w:tabs>
        <w:tab w:val="num" w:pos="92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0"/>
    <w:link w:val="23"/>
    <w:uiPriority w:val="99"/>
    <w:rsid w:val="003170DC"/>
    <w:pPr>
      <w:widowControl w:val="0"/>
      <w:spacing w:after="120" w:line="48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1"/>
    <w:link w:val="22"/>
    <w:uiPriority w:val="99"/>
    <w:rsid w:val="003170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0"/>
    <w:rsid w:val="003170DC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page number"/>
    <w:basedOn w:val="a1"/>
    <w:rsid w:val="003170DC"/>
  </w:style>
  <w:style w:type="paragraph" w:styleId="31">
    <w:name w:val="List Bullet 3"/>
    <w:basedOn w:val="a0"/>
    <w:rsid w:val="003170DC"/>
    <w:pPr>
      <w:tabs>
        <w:tab w:val="num" w:pos="720"/>
      </w:tabs>
      <w:spacing w:after="0" w:line="240" w:lineRule="auto"/>
      <w:ind w:left="720" w:hanging="360"/>
    </w:pPr>
    <w:rPr>
      <w:rFonts w:ascii="Arial" w:eastAsia="Times New Roman" w:hAnsi="Arial" w:cs="Arial"/>
      <w:sz w:val="24"/>
      <w:szCs w:val="28"/>
      <w:lang w:eastAsia="ru-RU"/>
    </w:rPr>
  </w:style>
  <w:style w:type="paragraph" w:customStyle="1" w:styleId="fortables12">
    <w:name w:val="for_tables_12"/>
    <w:basedOn w:val="a0"/>
    <w:rsid w:val="003170DC"/>
    <w:pPr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3170D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1"/>
    <w:link w:val="ad"/>
    <w:uiPriority w:val="99"/>
    <w:semiHidden/>
    <w:rsid w:val="003170DC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0"/>
    <w:uiPriority w:val="34"/>
    <w:qFormat/>
    <w:rsid w:val="003170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0"/>
    <w:link w:val="33"/>
    <w:uiPriority w:val="99"/>
    <w:unhideWhenUsed/>
    <w:rsid w:val="003170DC"/>
    <w:pPr>
      <w:spacing w:after="120" w:line="240" w:lineRule="auto"/>
      <w:ind w:left="283"/>
    </w:pPr>
    <w:rPr>
      <w:rFonts w:ascii="Arial" w:eastAsia="Times New Roman" w:hAnsi="Arial" w:cs="Arial"/>
      <w:color w:val="333366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3170DC"/>
    <w:rPr>
      <w:rFonts w:ascii="Arial" w:eastAsia="Times New Roman" w:hAnsi="Arial" w:cs="Arial"/>
      <w:color w:val="333366"/>
      <w:sz w:val="16"/>
      <w:szCs w:val="16"/>
      <w:lang w:eastAsia="ru-RU"/>
    </w:rPr>
  </w:style>
  <w:style w:type="paragraph" w:styleId="af0">
    <w:name w:val="Body Text"/>
    <w:basedOn w:val="a0"/>
    <w:link w:val="af1"/>
    <w:uiPriority w:val="99"/>
    <w:unhideWhenUsed/>
    <w:rsid w:val="003170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1"/>
    <w:link w:val="af0"/>
    <w:uiPriority w:val="99"/>
    <w:rsid w:val="003170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Эльфиный"/>
    <w:basedOn w:val="a0"/>
    <w:rsid w:val="003170DC"/>
    <w:pPr>
      <w:widowControl w:val="0"/>
      <w:spacing w:after="0" w:line="360" w:lineRule="auto"/>
      <w:ind w:firstLine="425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Знак Знак Знак Знак"/>
    <w:basedOn w:val="a0"/>
    <w:rsid w:val="003170D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4">
    <w:name w:val="Table Grid"/>
    <w:basedOn w:val="a2"/>
    <w:uiPriority w:val="39"/>
    <w:rsid w:val="00317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170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rsid w:val="003170DC"/>
    <w:pPr>
      <w:widowControl w:val="0"/>
      <w:spacing w:after="0" w:line="300" w:lineRule="auto"/>
      <w:ind w:left="80"/>
      <w:jc w:val="both"/>
    </w:pPr>
    <w:rPr>
      <w:rFonts w:ascii="Times New Roman" w:eastAsia="Times New Roman" w:hAnsi="Times New Roman" w:cs="Times New Roman"/>
      <w:i/>
      <w:snapToGrid w:val="0"/>
      <w:sz w:val="24"/>
      <w:szCs w:val="20"/>
      <w:lang w:eastAsia="ru-RU"/>
    </w:rPr>
  </w:style>
  <w:style w:type="paragraph" w:styleId="af5">
    <w:name w:val="Subtitle"/>
    <w:basedOn w:val="a0"/>
    <w:link w:val="af6"/>
    <w:qFormat/>
    <w:rsid w:val="003170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6">
    <w:name w:val="Подзаголовок Знак"/>
    <w:basedOn w:val="a1"/>
    <w:link w:val="af5"/>
    <w:rsid w:val="003170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No Spacing"/>
    <w:uiPriority w:val="1"/>
    <w:qFormat/>
    <w:rsid w:val="00317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3"/>
    <w:link w:val="13"/>
    <w:autoRedefine/>
    <w:qFormat/>
    <w:rsid w:val="002C3EC9"/>
    <w:pPr>
      <w:keepNext w:val="0"/>
      <w:keepLines w:val="0"/>
      <w:numPr>
        <w:ilvl w:val="0"/>
        <w:numId w:val="12"/>
      </w:numPr>
      <w:spacing w:before="0" w:after="0"/>
      <w:ind w:left="0" w:right="0" w:firstLine="709"/>
      <w:contextualSpacing/>
      <w:outlineLvl w:val="0"/>
    </w:pPr>
    <w:rPr>
      <w:rFonts w:eastAsia="Times New Roman"/>
      <w:b/>
      <w:bCs/>
      <w:caps w:val="0"/>
      <w:color w:val="000000"/>
    </w:rPr>
  </w:style>
  <w:style w:type="paragraph" w:customStyle="1" w:styleId="Default">
    <w:name w:val="Default"/>
    <w:rsid w:val="003170D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310">
    <w:name w:val="Основной текст с отступом 31"/>
    <w:basedOn w:val="a0"/>
    <w:rsid w:val="003170D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210">
    <w:name w:val="Основной текст 21"/>
    <w:basedOn w:val="a0"/>
    <w:rsid w:val="003170D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311">
    <w:name w:val="Основной текст 31"/>
    <w:basedOn w:val="a0"/>
    <w:rsid w:val="003170D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:lang w:val="en-US" w:eastAsia="ru-RU"/>
    </w:rPr>
  </w:style>
  <w:style w:type="paragraph" w:customStyle="1" w:styleId="Style104">
    <w:name w:val="Style104"/>
    <w:basedOn w:val="a0"/>
    <w:rsid w:val="003170DC"/>
    <w:pPr>
      <w:widowControl w:val="0"/>
      <w:autoSpaceDE w:val="0"/>
      <w:autoSpaceDN w:val="0"/>
      <w:adjustRightInd w:val="0"/>
      <w:spacing w:after="0" w:line="413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0"/>
    <w:rsid w:val="003170DC"/>
    <w:pPr>
      <w:widowControl w:val="0"/>
      <w:autoSpaceDE w:val="0"/>
      <w:autoSpaceDN w:val="0"/>
      <w:adjustRightInd w:val="0"/>
      <w:spacing w:after="0" w:line="41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1">
    <w:name w:val="Font Style271"/>
    <w:basedOn w:val="a1"/>
    <w:rsid w:val="003170DC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58">
    <w:name w:val="Style58"/>
    <w:basedOn w:val="a0"/>
    <w:rsid w:val="003170D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6">
    <w:name w:val="Style66"/>
    <w:basedOn w:val="a0"/>
    <w:rsid w:val="003170DC"/>
    <w:pPr>
      <w:widowControl w:val="0"/>
      <w:autoSpaceDE w:val="0"/>
      <w:autoSpaceDN w:val="0"/>
      <w:adjustRightInd w:val="0"/>
      <w:spacing w:after="0" w:line="414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0"/>
    <w:rsid w:val="003170DC"/>
    <w:pPr>
      <w:widowControl w:val="0"/>
      <w:autoSpaceDE w:val="0"/>
      <w:autoSpaceDN w:val="0"/>
      <w:adjustRightInd w:val="0"/>
      <w:spacing w:after="0" w:line="55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9">
    <w:name w:val="Font Style269"/>
    <w:basedOn w:val="a1"/>
    <w:rsid w:val="003170DC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267">
    <w:name w:val="Font Style267"/>
    <w:basedOn w:val="a1"/>
    <w:rsid w:val="003170DC"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paragraph" w:customStyle="1" w:styleId="Style105">
    <w:name w:val="Style105"/>
    <w:basedOn w:val="a0"/>
    <w:rsid w:val="003170DC"/>
    <w:pPr>
      <w:widowControl w:val="0"/>
      <w:autoSpaceDE w:val="0"/>
      <w:autoSpaceDN w:val="0"/>
      <w:adjustRightInd w:val="0"/>
      <w:spacing w:after="0" w:line="414" w:lineRule="exact"/>
      <w:ind w:firstLine="5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Emphasis"/>
    <w:basedOn w:val="a1"/>
    <w:uiPriority w:val="20"/>
    <w:qFormat/>
    <w:rsid w:val="003170DC"/>
    <w:rPr>
      <w:i/>
      <w:iCs/>
    </w:rPr>
  </w:style>
  <w:style w:type="paragraph" w:customStyle="1" w:styleId="14">
    <w:name w:val="Без интервала1"/>
    <w:qFormat/>
    <w:rsid w:val="00317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">
    <w:name w:val="Основной текст (7)_"/>
    <w:basedOn w:val="a1"/>
    <w:link w:val="70"/>
    <w:locked/>
    <w:rsid w:val="003170DC"/>
    <w:rPr>
      <w:b/>
      <w:bCs/>
      <w:i/>
      <w:iCs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3170DC"/>
    <w:pPr>
      <w:widowControl w:val="0"/>
      <w:shd w:val="clear" w:color="auto" w:fill="FFFFFF"/>
      <w:spacing w:before="60" w:after="480" w:line="240" w:lineRule="atLeast"/>
    </w:pPr>
    <w:rPr>
      <w:b/>
      <w:bCs/>
      <w:i/>
      <w:iCs/>
      <w:sz w:val="18"/>
      <w:szCs w:val="18"/>
    </w:rPr>
  </w:style>
  <w:style w:type="character" w:customStyle="1" w:styleId="TimesNewRoman">
    <w:name w:val="Основной текст + Times New Roman"/>
    <w:aliases w:val="Интервал 0 pt,Основной текст + Sylfaen,8 pt,Основной текст + 9 pt,Основной текст (4) + Полужирный,8,Основной текст + Не полужирный,Основной текст + Lucida Sans Unicode,Основной текст + Lucida Sans Unicode4,Масштаб 66%"/>
    <w:basedOn w:val="a1"/>
    <w:rsid w:val="003170DC"/>
    <w:rPr>
      <w:rFonts w:ascii="Times New Roman" w:eastAsia="Times New Roman" w:hAnsi="Times New Roman" w:cs="Times New Roman" w:hint="default"/>
      <w:spacing w:val="6"/>
      <w:sz w:val="17"/>
      <w:szCs w:val="17"/>
      <w:lang w:eastAsia="ar-SA" w:bidi="ar-SA"/>
    </w:rPr>
  </w:style>
  <w:style w:type="character" w:customStyle="1" w:styleId="af9">
    <w:name w:val="Основной текст + Курсив"/>
    <w:aliases w:val="Интервал 0 pt7,Основной текст (10) + Lucida Sans Unicode,Основной текст + Palatino Linotype5,10 pt,Основной текст + 5 pt,Основной текст + Lucida Sans Unicode5"/>
    <w:basedOn w:val="a1"/>
    <w:rsid w:val="003170DC"/>
    <w:rPr>
      <w:rFonts w:ascii="Garamond" w:eastAsia="Times New Roman" w:hAnsi="Garamond" w:cs="Garamond" w:hint="default"/>
      <w:i/>
      <w:iCs/>
      <w:strike w:val="0"/>
      <w:dstrike w:val="0"/>
      <w:spacing w:val="3"/>
      <w:sz w:val="17"/>
      <w:szCs w:val="17"/>
      <w:u w:val="none"/>
      <w:effect w:val="none"/>
      <w:lang w:eastAsia="ar-SA" w:bidi="ar-SA"/>
    </w:rPr>
  </w:style>
  <w:style w:type="character" w:customStyle="1" w:styleId="Impact">
    <w:name w:val="Основной текст + Impact"/>
    <w:aliases w:val="12 pt,Интервал 0 pt6,Основной текст + 81,5 pt2,Основной текст (7) + Lucida Sans Unicode,9,5 pt4,Основной текст (7) + Lucida Sans Unicode2,92,Не полужирный,Основной текст (2) + 101,Основной текст (4) + 51,5 pt5,Интервал 0 pt8,73"/>
    <w:basedOn w:val="a1"/>
    <w:rsid w:val="003170DC"/>
    <w:rPr>
      <w:rFonts w:ascii="Impact" w:eastAsia="Times New Roman" w:hAnsi="Impact" w:cs="Impact" w:hint="default"/>
      <w:strike w:val="0"/>
      <w:dstrike w:val="0"/>
      <w:spacing w:val="11"/>
      <w:sz w:val="24"/>
      <w:szCs w:val="24"/>
      <w:u w:val="none"/>
      <w:effect w:val="none"/>
      <w:lang w:eastAsia="ar-SA" w:bidi="ar-SA"/>
    </w:rPr>
  </w:style>
  <w:style w:type="character" w:styleId="afa">
    <w:name w:val="Strong"/>
    <w:basedOn w:val="a1"/>
    <w:qFormat/>
    <w:rsid w:val="003170DC"/>
    <w:rPr>
      <w:b/>
      <w:bCs/>
    </w:rPr>
  </w:style>
  <w:style w:type="paragraph" w:customStyle="1" w:styleId="15">
    <w:name w:val="Абзац списка1"/>
    <w:basedOn w:val="a0"/>
    <w:link w:val="afb"/>
    <w:uiPriority w:val="34"/>
    <w:rsid w:val="003170D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c">
    <w:name w:val="footnote text"/>
    <w:basedOn w:val="a0"/>
    <w:link w:val="afd"/>
    <w:uiPriority w:val="99"/>
    <w:unhideWhenUsed/>
    <w:rsid w:val="003170DC"/>
    <w:pPr>
      <w:spacing w:after="0" w:line="240" w:lineRule="auto"/>
    </w:pPr>
    <w:rPr>
      <w:sz w:val="20"/>
      <w:szCs w:val="20"/>
    </w:rPr>
  </w:style>
  <w:style w:type="character" w:customStyle="1" w:styleId="afd">
    <w:name w:val="Текст сноски Знак"/>
    <w:basedOn w:val="a1"/>
    <w:link w:val="afc"/>
    <w:uiPriority w:val="99"/>
    <w:rsid w:val="003170DC"/>
    <w:rPr>
      <w:sz w:val="20"/>
      <w:szCs w:val="20"/>
    </w:rPr>
  </w:style>
  <w:style w:type="character" w:styleId="afe">
    <w:name w:val="footnote reference"/>
    <w:basedOn w:val="a1"/>
    <w:uiPriority w:val="99"/>
    <w:unhideWhenUsed/>
    <w:rsid w:val="003170DC"/>
    <w:rPr>
      <w:vertAlign w:val="superscript"/>
    </w:rPr>
  </w:style>
  <w:style w:type="paragraph" w:customStyle="1" w:styleId="ParaAttribute13">
    <w:name w:val="ParaAttribute13"/>
    <w:rsid w:val="00174882"/>
    <w:pPr>
      <w:widowControl w:val="0"/>
      <w:wordWrap w:val="0"/>
      <w:spacing w:after="0" w:line="240" w:lineRule="auto"/>
      <w:ind w:right="20" w:firstLine="709"/>
      <w:jc w:val="both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10">
    <w:name w:val="CharAttribute10"/>
    <w:rsid w:val="00174882"/>
    <w:rPr>
      <w:rFonts w:ascii="Times New Roman" w:eastAsia="Times New Roman" w:hAnsi="Times New Roman" w:cs="Times New Roman" w:hint="default"/>
      <w:spacing w:val="3"/>
      <w:sz w:val="28"/>
    </w:rPr>
  </w:style>
  <w:style w:type="numbering" w:customStyle="1" w:styleId="16">
    <w:name w:val="Нет списка1"/>
    <w:next w:val="a3"/>
    <w:uiPriority w:val="99"/>
    <w:semiHidden/>
    <w:unhideWhenUsed/>
    <w:rsid w:val="003413D4"/>
  </w:style>
  <w:style w:type="table" w:customStyle="1" w:styleId="17">
    <w:name w:val="Сетка таблицы1"/>
    <w:basedOn w:val="a2"/>
    <w:next w:val="af4"/>
    <w:rsid w:val="003413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annotation reference"/>
    <w:uiPriority w:val="99"/>
    <w:semiHidden/>
    <w:unhideWhenUsed/>
    <w:rsid w:val="003413D4"/>
    <w:rPr>
      <w:sz w:val="16"/>
      <w:szCs w:val="16"/>
    </w:rPr>
  </w:style>
  <w:style w:type="paragraph" w:styleId="aff0">
    <w:name w:val="annotation text"/>
    <w:basedOn w:val="a0"/>
    <w:link w:val="aff1"/>
    <w:uiPriority w:val="99"/>
    <w:semiHidden/>
    <w:unhideWhenUsed/>
    <w:rsid w:val="003413D4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semiHidden/>
    <w:rsid w:val="003413D4"/>
    <w:rPr>
      <w:rFonts w:ascii="Calibri" w:eastAsia="Calibri" w:hAnsi="Calibri" w:cs="Times New Roman"/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413D4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413D4"/>
    <w:rPr>
      <w:rFonts w:ascii="Calibri" w:eastAsia="Calibri" w:hAnsi="Calibri" w:cs="Times New Roman"/>
      <w:b/>
      <w:bCs/>
      <w:sz w:val="20"/>
      <w:szCs w:val="20"/>
    </w:rPr>
  </w:style>
  <w:style w:type="table" w:customStyle="1" w:styleId="34">
    <w:name w:val="Сетка таблицы3"/>
    <w:basedOn w:val="a2"/>
    <w:next w:val="af4"/>
    <w:rsid w:val="003347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b">
    <w:name w:val="Абзац списка Знак"/>
    <w:link w:val="15"/>
    <w:locked/>
    <w:rsid w:val="003347A6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13">
    <w:name w:val="Стиль1 Знак"/>
    <w:link w:val="1"/>
    <w:rsid w:val="002C3EC9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35">
    <w:name w:val="Стиль3"/>
    <w:basedOn w:val="af"/>
    <w:link w:val="36"/>
    <w:qFormat/>
    <w:rsid w:val="009C0340"/>
    <w:pPr>
      <w:tabs>
        <w:tab w:val="left" w:pos="993"/>
      </w:tabs>
      <w:ind w:left="0" w:firstLine="567"/>
      <w:jc w:val="both"/>
    </w:pPr>
    <w:rPr>
      <w:rFonts w:eastAsia="Calibri"/>
      <w:b/>
      <w:lang w:val="x-none" w:eastAsia="x-none"/>
    </w:rPr>
  </w:style>
  <w:style w:type="character" w:customStyle="1" w:styleId="36">
    <w:name w:val="Стиль3 Знак"/>
    <w:link w:val="35"/>
    <w:rsid w:val="009C0340"/>
    <w:rPr>
      <w:rFonts w:ascii="Times New Roman" w:eastAsia="Calibri" w:hAnsi="Times New Roman" w:cs="Times New Roman"/>
      <w:b/>
      <w:sz w:val="24"/>
      <w:szCs w:val="24"/>
      <w:lang w:val="x-none" w:eastAsia="x-none"/>
    </w:rPr>
  </w:style>
  <w:style w:type="paragraph" w:customStyle="1" w:styleId="ConsPlusNonformat">
    <w:name w:val="ConsPlusNonformat"/>
    <w:uiPriority w:val="99"/>
    <w:rsid w:val="002476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f4">
    <w:name w:val="TOC Heading"/>
    <w:basedOn w:val="10"/>
    <w:next w:val="a0"/>
    <w:uiPriority w:val="39"/>
    <w:unhideWhenUsed/>
    <w:qFormat/>
    <w:rsid w:val="004F3525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37">
    <w:name w:val="toc 3"/>
    <w:basedOn w:val="a0"/>
    <w:next w:val="a0"/>
    <w:autoRedefine/>
    <w:uiPriority w:val="39"/>
    <w:unhideWhenUsed/>
    <w:rsid w:val="004F3525"/>
    <w:pPr>
      <w:spacing w:after="100"/>
      <w:ind w:left="440"/>
    </w:pPr>
  </w:style>
  <w:style w:type="paragraph" w:styleId="18">
    <w:name w:val="toc 1"/>
    <w:basedOn w:val="a0"/>
    <w:next w:val="a0"/>
    <w:autoRedefine/>
    <w:uiPriority w:val="39"/>
    <w:unhideWhenUsed/>
    <w:rsid w:val="004F3525"/>
    <w:pPr>
      <w:spacing w:after="100"/>
    </w:pPr>
  </w:style>
  <w:style w:type="paragraph" w:styleId="24">
    <w:name w:val="toc 2"/>
    <w:basedOn w:val="a0"/>
    <w:next w:val="a0"/>
    <w:autoRedefine/>
    <w:uiPriority w:val="39"/>
    <w:unhideWhenUsed/>
    <w:rsid w:val="004F3525"/>
    <w:pPr>
      <w:spacing w:after="100"/>
      <w:ind w:left="220"/>
    </w:pPr>
  </w:style>
  <w:style w:type="character" w:styleId="aff5">
    <w:name w:val="Hyperlink"/>
    <w:basedOn w:val="a1"/>
    <w:uiPriority w:val="99"/>
    <w:unhideWhenUsed/>
    <w:rsid w:val="004F35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1BB44-88DA-40DA-A874-86AF77E16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34</Pages>
  <Words>9776</Words>
  <Characters>55727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</dc:creator>
  <cp:lastModifiedBy>Дарья Грицаненко</cp:lastModifiedBy>
  <cp:revision>3</cp:revision>
  <dcterms:created xsi:type="dcterms:W3CDTF">2018-12-05T19:36:00Z</dcterms:created>
  <dcterms:modified xsi:type="dcterms:W3CDTF">2018-12-11T21:36:00Z</dcterms:modified>
</cp:coreProperties>
</file>