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8C" w:rsidRDefault="003D228C" w:rsidP="0007223A">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ОПИСАНИЕ ЗАДАЧ</w:t>
      </w:r>
    </w:p>
    <w:p w:rsidR="003D228C" w:rsidRDefault="003D228C" w:rsidP="0007223A">
      <w:pPr>
        <w:spacing w:after="0" w:line="240" w:lineRule="auto"/>
        <w:jc w:val="center"/>
        <w:rPr>
          <w:rFonts w:ascii="Times New Roman" w:hAnsi="Times New Roman"/>
          <w:b/>
          <w:color w:val="FF0000"/>
          <w:sz w:val="24"/>
          <w:szCs w:val="24"/>
        </w:rPr>
      </w:pPr>
    </w:p>
    <w:p w:rsidR="00A26CB0" w:rsidRPr="00F175AC" w:rsidRDefault="00A26CB0" w:rsidP="00A26CB0">
      <w:pPr>
        <w:pStyle w:val="a3"/>
        <w:numPr>
          <w:ilvl w:val="0"/>
          <w:numId w:val="5"/>
        </w:numPr>
        <w:spacing w:line="240" w:lineRule="auto"/>
        <w:rPr>
          <w:rFonts w:ascii="Times New Roman" w:hAnsi="Times New Roman"/>
          <w:b/>
          <w:sz w:val="24"/>
          <w:szCs w:val="24"/>
        </w:rPr>
      </w:pPr>
      <w:r w:rsidRPr="00F175AC">
        <w:rPr>
          <w:rFonts w:ascii="Times New Roman" w:hAnsi="Times New Roman"/>
          <w:b/>
          <w:sz w:val="24"/>
          <w:szCs w:val="24"/>
        </w:rPr>
        <w:t xml:space="preserve">Контрольный вопрос: Решите расчетную задачу по теме </w:t>
      </w:r>
    </w:p>
    <w:p w:rsidR="00A26CB0" w:rsidRPr="0031577F" w:rsidRDefault="00A26CB0" w:rsidP="00A26CB0">
      <w:pPr>
        <w:tabs>
          <w:tab w:val="left" w:pos="360"/>
        </w:tabs>
        <w:spacing w:before="80" w:after="80" w:line="240" w:lineRule="auto"/>
        <w:jc w:val="both"/>
        <w:rPr>
          <w:rFonts w:ascii="Times New Roman" w:eastAsia="Times New Roman" w:hAnsi="Times New Roman"/>
          <w:sz w:val="24"/>
          <w:szCs w:val="24"/>
        </w:rPr>
      </w:pPr>
      <w:r>
        <w:rPr>
          <w:rFonts w:ascii="Times New Roman" w:hAnsi="Times New Roman"/>
          <w:sz w:val="24"/>
          <w:szCs w:val="24"/>
        </w:rPr>
        <w:t>Для</w:t>
      </w:r>
      <w:r w:rsidRPr="0031577F">
        <w:rPr>
          <w:rFonts w:ascii="Times New Roman" w:hAnsi="Times New Roman"/>
          <w:sz w:val="24"/>
          <w:szCs w:val="24"/>
        </w:rPr>
        <w:t xml:space="preserve"> оценки используется комплект задач.</w:t>
      </w:r>
      <w:r w:rsidRPr="0031577F">
        <w:rPr>
          <w:rFonts w:ascii="Times New Roman" w:hAnsi="Times New Roman"/>
          <w:b/>
          <w:sz w:val="24"/>
          <w:szCs w:val="24"/>
        </w:rPr>
        <w:t xml:space="preserve"> </w:t>
      </w:r>
      <w:r w:rsidRPr="0031577F">
        <w:rPr>
          <w:rFonts w:ascii="Times New Roman" w:eastAsia="Times New Roman" w:hAnsi="Times New Roman"/>
          <w:sz w:val="24"/>
          <w:szCs w:val="24"/>
        </w:rPr>
        <w:t xml:space="preserve">Полнотекстовые версии задач размещены в рамках электронного учебно-методического комплекса: </w:t>
      </w:r>
      <w:hyperlink r:id="rId8" w:history="1">
        <w:r w:rsidRPr="0031577F">
          <w:rPr>
            <w:rStyle w:val="a5"/>
            <w:rFonts w:ascii="Times New Roman" w:eastAsia="Times New Roman" w:hAnsi="Times New Roman"/>
            <w:color w:val="auto"/>
            <w:sz w:val="24"/>
            <w:szCs w:val="24"/>
          </w:rPr>
          <w:t>http://edu.spcpu.ru/course/view.php?id=185</w:t>
        </w:r>
      </w:hyperlink>
      <w:r w:rsidRPr="0031577F">
        <w:rPr>
          <w:rFonts w:ascii="Times New Roman" w:eastAsia="Times New Roman" w:hAnsi="Times New Roman"/>
          <w:sz w:val="24"/>
          <w:szCs w:val="24"/>
        </w:rPr>
        <w:t xml:space="preserve">  </w:t>
      </w:r>
    </w:p>
    <w:p w:rsidR="00A26CB0" w:rsidRDefault="00A26CB0" w:rsidP="00A26CB0">
      <w:pPr>
        <w:tabs>
          <w:tab w:val="left" w:pos="360"/>
        </w:tabs>
        <w:spacing w:before="80" w:after="80" w:line="240" w:lineRule="auto"/>
        <w:jc w:val="both"/>
        <w:rPr>
          <w:rFonts w:ascii="Times New Roman" w:hAnsi="Times New Roman"/>
          <w:sz w:val="24"/>
          <w:szCs w:val="24"/>
        </w:rPr>
      </w:pPr>
      <w:r w:rsidRPr="00B32810">
        <w:rPr>
          <w:rFonts w:ascii="Times New Roman" w:eastAsia="Times New Roman" w:hAnsi="Times New Roman"/>
          <w:b/>
          <w:sz w:val="24"/>
          <w:szCs w:val="24"/>
        </w:rPr>
        <w:t>Способ определения варианта задачи:</w:t>
      </w:r>
      <w:r>
        <w:rPr>
          <w:rFonts w:ascii="Times New Roman" w:eastAsia="Times New Roman" w:hAnsi="Times New Roman"/>
          <w:sz w:val="24"/>
          <w:szCs w:val="24"/>
        </w:rPr>
        <w:t xml:space="preserve"> </w:t>
      </w:r>
      <w:r w:rsidRPr="00526407">
        <w:rPr>
          <w:rFonts w:ascii="Times New Roman" w:hAnsi="Times New Roman"/>
          <w:sz w:val="24"/>
          <w:szCs w:val="24"/>
        </w:rPr>
        <w:t>случайный выбор зад</w:t>
      </w:r>
      <w:r>
        <w:rPr>
          <w:rFonts w:ascii="Times New Roman" w:hAnsi="Times New Roman"/>
          <w:sz w:val="24"/>
          <w:szCs w:val="24"/>
        </w:rPr>
        <w:t>ачи</w:t>
      </w:r>
      <w:r w:rsidRPr="00526407">
        <w:rPr>
          <w:rFonts w:ascii="Times New Roman" w:hAnsi="Times New Roman"/>
          <w:sz w:val="24"/>
          <w:szCs w:val="24"/>
        </w:rPr>
        <w:t xml:space="preserve"> из </w:t>
      </w:r>
      <w:r>
        <w:rPr>
          <w:rFonts w:ascii="Times New Roman" w:hAnsi="Times New Roman"/>
          <w:sz w:val="24"/>
          <w:szCs w:val="24"/>
        </w:rPr>
        <w:t xml:space="preserve">соответствующей темы </w:t>
      </w:r>
      <w:r w:rsidRPr="00526407">
        <w:rPr>
          <w:rFonts w:ascii="Times New Roman" w:hAnsi="Times New Roman"/>
          <w:sz w:val="24"/>
          <w:szCs w:val="24"/>
        </w:rPr>
        <w:t>банка заданий</w:t>
      </w:r>
      <w:r>
        <w:rPr>
          <w:rFonts w:ascii="Times New Roman" w:hAnsi="Times New Roman"/>
          <w:sz w:val="24"/>
          <w:szCs w:val="24"/>
        </w:rPr>
        <w:t>.</w:t>
      </w:r>
    </w:p>
    <w:p w:rsidR="00A26CB0" w:rsidRDefault="00A26CB0" w:rsidP="00A26CB0">
      <w:pPr>
        <w:tabs>
          <w:tab w:val="left" w:pos="360"/>
        </w:tabs>
        <w:spacing w:before="80" w:after="80" w:line="240" w:lineRule="auto"/>
        <w:jc w:val="both"/>
        <w:rPr>
          <w:rFonts w:ascii="Times New Roman" w:hAnsi="Times New Roman"/>
          <w:sz w:val="24"/>
          <w:szCs w:val="24"/>
        </w:rPr>
      </w:pPr>
      <w:r>
        <w:rPr>
          <w:rFonts w:ascii="Times New Roman" w:hAnsi="Times New Roman"/>
          <w:sz w:val="24"/>
          <w:szCs w:val="24"/>
        </w:rPr>
        <w:t>Структура комплекта задач по теме:</w:t>
      </w:r>
    </w:p>
    <w:p w:rsidR="00A26CB0" w:rsidRPr="00A26CB0" w:rsidRDefault="00A26CB0" w:rsidP="00A26CB0">
      <w:pPr>
        <w:pStyle w:val="a3"/>
        <w:numPr>
          <w:ilvl w:val="0"/>
          <w:numId w:val="11"/>
        </w:numPr>
        <w:tabs>
          <w:tab w:val="left" w:pos="360"/>
        </w:tabs>
        <w:spacing w:before="80" w:after="80" w:line="240" w:lineRule="auto"/>
        <w:jc w:val="both"/>
        <w:rPr>
          <w:rFonts w:ascii="Times New Roman" w:eastAsia="Times New Roman" w:hAnsi="Times New Roman"/>
          <w:sz w:val="24"/>
          <w:szCs w:val="24"/>
        </w:rPr>
      </w:pPr>
      <w:r w:rsidRPr="00A26CB0">
        <w:rPr>
          <w:rFonts w:ascii="Times New Roman" w:eastAsia="Times New Roman" w:hAnsi="Times New Roman"/>
          <w:sz w:val="24"/>
          <w:szCs w:val="24"/>
        </w:rPr>
        <w:t xml:space="preserve">Задачи на расчет </w:t>
      </w:r>
      <w:r w:rsidR="00137EB6">
        <w:rPr>
          <w:rFonts w:ascii="Times New Roman" w:eastAsia="Times New Roman" w:hAnsi="Times New Roman"/>
          <w:sz w:val="24"/>
          <w:szCs w:val="24"/>
        </w:rPr>
        <w:t>объемов и масс загрузки компонентов</w:t>
      </w:r>
      <w:r w:rsidR="005272A8">
        <w:rPr>
          <w:rFonts w:ascii="Times New Roman" w:eastAsia="Times New Roman" w:hAnsi="Times New Roman"/>
          <w:sz w:val="24"/>
          <w:szCs w:val="24"/>
        </w:rPr>
        <w:t xml:space="preserve"> синтеза</w:t>
      </w:r>
      <w:r w:rsidRPr="00A26CB0">
        <w:rPr>
          <w:rFonts w:ascii="Times New Roman" w:eastAsia="Times New Roman" w:hAnsi="Times New Roman"/>
          <w:sz w:val="24"/>
          <w:szCs w:val="24"/>
        </w:rPr>
        <w:t>.</w:t>
      </w:r>
    </w:p>
    <w:p w:rsidR="00A26CB0" w:rsidRDefault="00A26CB0" w:rsidP="00A26CB0">
      <w:pPr>
        <w:tabs>
          <w:tab w:val="left" w:pos="360"/>
        </w:tabs>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Описание: Используя исходные </w:t>
      </w:r>
      <w:r w:rsidR="008F0F16">
        <w:rPr>
          <w:rFonts w:ascii="Times New Roman" w:eastAsia="Times New Roman" w:hAnsi="Times New Roman"/>
          <w:sz w:val="24"/>
          <w:szCs w:val="24"/>
        </w:rPr>
        <w:t>данные,</w:t>
      </w:r>
      <w:r w:rsidR="00974417">
        <w:rPr>
          <w:rFonts w:ascii="Times New Roman" w:eastAsia="Times New Roman" w:hAnsi="Times New Roman"/>
          <w:sz w:val="24"/>
          <w:szCs w:val="24"/>
        </w:rPr>
        <w:t xml:space="preserve"> </w:t>
      </w:r>
      <w:r>
        <w:rPr>
          <w:rFonts w:ascii="Times New Roman" w:eastAsia="Times New Roman" w:hAnsi="Times New Roman"/>
          <w:sz w:val="24"/>
          <w:szCs w:val="24"/>
        </w:rPr>
        <w:t xml:space="preserve">осуществите расчет </w:t>
      </w:r>
      <w:r w:rsidR="00974417">
        <w:rPr>
          <w:rFonts w:ascii="Times New Roman" w:eastAsia="Times New Roman" w:hAnsi="Times New Roman"/>
          <w:sz w:val="24"/>
          <w:szCs w:val="24"/>
        </w:rPr>
        <w:t xml:space="preserve">объемов и масс загрузки исходных компонентов для получения конечного продукта с целевым значением </w:t>
      </w:r>
      <w:r w:rsidR="00635BDA">
        <w:rPr>
          <w:rFonts w:ascii="Times New Roman" w:eastAsia="Times New Roman" w:hAnsi="Times New Roman"/>
          <w:sz w:val="24"/>
          <w:szCs w:val="24"/>
        </w:rPr>
        <w:t>процента (массы) выхода.</w:t>
      </w:r>
    </w:p>
    <w:p w:rsidR="008F0F16" w:rsidRPr="00D66225" w:rsidRDefault="008F0F16" w:rsidP="00A26CB0">
      <w:pPr>
        <w:tabs>
          <w:tab w:val="left" w:pos="360"/>
        </w:tabs>
        <w:spacing w:before="80" w:after="80" w:line="240" w:lineRule="auto"/>
        <w:jc w:val="both"/>
        <w:rPr>
          <w:rFonts w:ascii="Times New Roman" w:eastAsia="Times New Roman" w:hAnsi="Times New Roman"/>
          <w:sz w:val="24"/>
          <w:szCs w:val="24"/>
        </w:rPr>
      </w:pPr>
    </w:p>
    <w:p w:rsidR="003D228C" w:rsidRPr="00F175AC" w:rsidRDefault="003D228C" w:rsidP="00F175AC">
      <w:pPr>
        <w:pStyle w:val="a3"/>
        <w:numPr>
          <w:ilvl w:val="0"/>
          <w:numId w:val="5"/>
        </w:numPr>
        <w:spacing w:line="240" w:lineRule="auto"/>
        <w:rPr>
          <w:rFonts w:ascii="Times New Roman" w:hAnsi="Times New Roman"/>
          <w:b/>
          <w:sz w:val="24"/>
          <w:szCs w:val="24"/>
        </w:rPr>
      </w:pPr>
      <w:r w:rsidRPr="00F175AC">
        <w:rPr>
          <w:rFonts w:ascii="Times New Roman" w:hAnsi="Times New Roman"/>
          <w:b/>
          <w:sz w:val="24"/>
          <w:szCs w:val="24"/>
        </w:rPr>
        <w:t xml:space="preserve">Контрольный вопрос: Решите </w:t>
      </w:r>
      <w:proofErr w:type="gramStart"/>
      <w:r w:rsidRPr="00F175AC">
        <w:rPr>
          <w:rFonts w:ascii="Times New Roman" w:hAnsi="Times New Roman"/>
          <w:b/>
          <w:sz w:val="24"/>
          <w:szCs w:val="24"/>
        </w:rPr>
        <w:t>расчетную</w:t>
      </w:r>
      <w:r w:rsidR="005D7046">
        <w:rPr>
          <w:rFonts w:ascii="Times New Roman" w:hAnsi="Times New Roman"/>
          <w:b/>
          <w:sz w:val="24"/>
          <w:szCs w:val="24"/>
        </w:rPr>
        <w:t>-графическую</w:t>
      </w:r>
      <w:proofErr w:type="gramEnd"/>
      <w:r w:rsidRPr="00F175AC">
        <w:rPr>
          <w:rFonts w:ascii="Times New Roman" w:hAnsi="Times New Roman"/>
          <w:b/>
          <w:sz w:val="24"/>
          <w:szCs w:val="24"/>
        </w:rPr>
        <w:t xml:space="preserve"> задачу по теме </w:t>
      </w:r>
    </w:p>
    <w:p w:rsidR="00F175AC" w:rsidRPr="0031577F" w:rsidRDefault="0031577F" w:rsidP="00F175AC">
      <w:pPr>
        <w:tabs>
          <w:tab w:val="left" w:pos="360"/>
        </w:tabs>
        <w:spacing w:before="80" w:after="80" w:line="240" w:lineRule="auto"/>
        <w:jc w:val="both"/>
        <w:rPr>
          <w:rFonts w:ascii="Times New Roman" w:eastAsia="Times New Roman" w:hAnsi="Times New Roman"/>
          <w:sz w:val="24"/>
          <w:szCs w:val="24"/>
        </w:rPr>
      </w:pPr>
      <w:r>
        <w:rPr>
          <w:rFonts w:ascii="Times New Roman" w:hAnsi="Times New Roman"/>
          <w:sz w:val="24"/>
          <w:szCs w:val="24"/>
        </w:rPr>
        <w:t>Для</w:t>
      </w:r>
      <w:r w:rsidR="00F175AC" w:rsidRPr="0031577F">
        <w:rPr>
          <w:rFonts w:ascii="Times New Roman" w:hAnsi="Times New Roman"/>
          <w:sz w:val="24"/>
          <w:szCs w:val="24"/>
        </w:rPr>
        <w:t xml:space="preserve"> оценки используется комплект задач.</w:t>
      </w:r>
      <w:r w:rsidR="00F175AC" w:rsidRPr="0031577F">
        <w:rPr>
          <w:rFonts w:ascii="Times New Roman" w:hAnsi="Times New Roman"/>
          <w:b/>
          <w:sz w:val="24"/>
          <w:szCs w:val="24"/>
        </w:rPr>
        <w:t xml:space="preserve"> </w:t>
      </w:r>
      <w:r w:rsidR="00F175AC" w:rsidRPr="0031577F">
        <w:rPr>
          <w:rFonts w:ascii="Times New Roman" w:eastAsia="Times New Roman" w:hAnsi="Times New Roman"/>
          <w:sz w:val="24"/>
          <w:szCs w:val="24"/>
        </w:rPr>
        <w:t xml:space="preserve">Полнотекстовые версии задач размещены в рамках электронного учебно-методического комплекса: </w:t>
      </w:r>
      <w:hyperlink r:id="rId9" w:history="1">
        <w:r w:rsidR="00F175AC" w:rsidRPr="0031577F">
          <w:rPr>
            <w:rStyle w:val="a5"/>
            <w:rFonts w:ascii="Times New Roman" w:eastAsia="Times New Roman" w:hAnsi="Times New Roman"/>
            <w:color w:val="auto"/>
            <w:sz w:val="24"/>
            <w:szCs w:val="24"/>
          </w:rPr>
          <w:t>http://edu.spcpu.ru/course/view.php?id=185</w:t>
        </w:r>
      </w:hyperlink>
      <w:r w:rsidR="00F175AC" w:rsidRPr="0031577F">
        <w:rPr>
          <w:rFonts w:ascii="Times New Roman" w:eastAsia="Times New Roman" w:hAnsi="Times New Roman"/>
          <w:sz w:val="24"/>
          <w:szCs w:val="24"/>
        </w:rPr>
        <w:t xml:space="preserve">  </w:t>
      </w:r>
    </w:p>
    <w:p w:rsidR="00F175AC" w:rsidRDefault="0031577F" w:rsidP="00F175AC">
      <w:pPr>
        <w:tabs>
          <w:tab w:val="left" w:pos="360"/>
        </w:tabs>
        <w:spacing w:before="80" w:after="80" w:line="240" w:lineRule="auto"/>
        <w:jc w:val="both"/>
        <w:rPr>
          <w:rFonts w:ascii="Times New Roman" w:hAnsi="Times New Roman"/>
          <w:sz w:val="24"/>
          <w:szCs w:val="24"/>
        </w:rPr>
      </w:pPr>
      <w:r w:rsidRPr="00B32810">
        <w:rPr>
          <w:rFonts w:ascii="Times New Roman" w:eastAsia="Times New Roman" w:hAnsi="Times New Roman"/>
          <w:b/>
          <w:sz w:val="24"/>
          <w:szCs w:val="24"/>
        </w:rPr>
        <w:t>Способ определения варианта задачи:</w:t>
      </w:r>
      <w:r>
        <w:rPr>
          <w:rFonts w:ascii="Times New Roman" w:eastAsia="Times New Roman" w:hAnsi="Times New Roman"/>
          <w:sz w:val="24"/>
          <w:szCs w:val="24"/>
        </w:rPr>
        <w:t xml:space="preserve"> </w:t>
      </w:r>
      <w:r w:rsidR="00B32810" w:rsidRPr="00526407">
        <w:rPr>
          <w:rFonts w:ascii="Times New Roman" w:hAnsi="Times New Roman"/>
          <w:sz w:val="24"/>
          <w:szCs w:val="24"/>
        </w:rPr>
        <w:t>случайный выбор зад</w:t>
      </w:r>
      <w:r w:rsidR="00B32810">
        <w:rPr>
          <w:rFonts w:ascii="Times New Roman" w:hAnsi="Times New Roman"/>
          <w:sz w:val="24"/>
          <w:szCs w:val="24"/>
        </w:rPr>
        <w:t>ачи</w:t>
      </w:r>
      <w:r w:rsidR="00B32810" w:rsidRPr="00526407">
        <w:rPr>
          <w:rFonts w:ascii="Times New Roman" w:hAnsi="Times New Roman"/>
          <w:sz w:val="24"/>
          <w:szCs w:val="24"/>
        </w:rPr>
        <w:t xml:space="preserve"> из </w:t>
      </w:r>
      <w:r w:rsidR="00B32810">
        <w:rPr>
          <w:rFonts w:ascii="Times New Roman" w:hAnsi="Times New Roman"/>
          <w:sz w:val="24"/>
          <w:szCs w:val="24"/>
        </w:rPr>
        <w:t xml:space="preserve">соответствующей темы </w:t>
      </w:r>
      <w:r w:rsidR="00B32810" w:rsidRPr="00526407">
        <w:rPr>
          <w:rFonts w:ascii="Times New Roman" w:hAnsi="Times New Roman"/>
          <w:sz w:val="24"/>
          <w:szCs w:val="24"/>
        </w:rPr>
        <w:t>банка заданий</w:t>
      </w:r>
      <w:r w:rsidR="00B32810">
        <w:rPr>
          <w:rFonts w:ascii="Times New Roman" w:hAnsi="Times New Roman"/>
          <w:sz w:val="24"/>
          <w:szCs w:val="24"/>
        </w:rPr>
        <w:t>.</w:t>
      </w:r>
    </w:p>
    <w:p w:rsidR="00B32810" w:rsidRDefault="00B32810" w:rsidP="00F175AC">
      <w:pPr>
        <w:tabs>
          <w:tab w:val="left" w:pos="360"/>
        </w:tabs>
        <w:spacing w:before="80" w:after="80" w:line="240" w:lineRule="auto"/>
        <w:jc w:val="both"/>
        <w:rPr>
          <w:rFonts w:ascii="Times New Roman" w:hAnsi="Times New Roman"/>
          <w:sz w:val="24"/>
          <w:szCs w:val="24"/>
        </w:rPr>
      </w:pPr>
      <w:r>
        <w:rPr>
          <w:rFonts w:ascii="Times New Roman" w:hAnsi="Times New Roman"/>
          <w:sz w:val="24"/>
          <w:szCs w:val="24"/>
        </w:rPr>
        <w:t>Структура комплекта задач по теме:</w:t>
      </w:r>
    </w:p>
    <w:p w:rsidR="00094645" w:rsidRPr="00635BDA" w:rsidRDefault="00D66225" w:rsidP="00635BDA">
      <w:pPr>
        <w:pStyle w:val="a3"/>
        <w:numPr>
          <w:ilvl w:val="0"/>
          <w:numId w:val="12"/>
        </w:numPr>
        <w:tabs>
          <w:tab w:val="left" w:pos="360"/>
        </w:tabs>
        <w:spacing w:before="80" w:after="80" w:line="240" w:lineRule="auto"/>
        <w:jc w:val="both"/>
        <w:rPr>
          <w:rFonts w:ascii="Times New Roman" w:eastAsia="Times New Roman" w:hAnsi="Times New Roman"/>
          <w:sz w:val="24"/>
          <w:szCs w:val="24"/>
        </w:rPr>
      </w:pPr>
      <w:r w:rsidRPr="00635BDA">
        <w:rPr>
          <w:rFonts w:ascii="Times New Roman" w:eastAsia="Times New Roman" w:hAnsi="Times New Roman"/>
          <w:sz w:val="24"/>
          <w:szCs w:val="24"/>
        </w:rPr>
        <w:t xml:space="preserve">Задачи на расчет </w:t>
      </w:r>
      <w:r w:rsidR="00497FAC" w:rsidRPr="00635BDA">
        <w:rPr>
          <w:rFonts w:ascii="Times New Roman" w:eastAsia="Times New Roman" w:hAnsi="Times New Roman"/>
          <w:sz w:val="24"/>
          <w:szCs w:val="24"/>
        </w:rPr>
        <w:t>электрической цепи переменного тока.</w:t>
      </w:r>
    </w:p>
    <w:p w:rsidR="00497FAC" w:rsidRDefault="00497FAC" w:rsidP="00D66225">
      <w:pPr>
        <w:tabs>
          <w:tab w:val="left" w:pos="360"/>
        </w:tabs>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Описание: </w:t>
      </w:r>
      <w:r w:rsidR="00EB2A19">
        <w:rPr>
          <w:rFonts w:ascii="Times New Roman" w:eastAsia="Times New Roman" w:hAnsi="Times New Roman"/>
          <w:sz w:val="24"/>
          <w:szCs w:val="24"/>
        </w:rPr>
        <w:t>И</w:t>
      </w:r>
      <w:r>
        <w:rPr>
          <w:rFonts w:ascii="Times New Roman" w:eastAsia="Times New Roman" w:hAnsi="Times New Roman"/>
          <w:sz w:val="24"/>
          <w:szCs w:val="24"/>
        </w:rPr>
        <w:t>спользуя схематическое изображение цепи и исходные данные</w:t>
      </w:r>
      <w:r w:rsidR="00E00F1A">
        <w:rPr>
          <w:rFonts w:ascii="Times New Roman" w:eastAsia="Times New Roman" w:hAnsi="Times New Roman"/>
          <w:sz w:val="24"/>
          <w:szCs w:val="24"/>
        </w:rPr>
        <w:t>,</w:t>
      </w:r>
      <w:r>
        <w:rPr>
          <w:rFonts w:ascii="Times New Roman" w:eastAsia="Times New Roman" w:hAnsi="Times New Roman"/>
          <w:sz w:val="24"/>
          <w:szCs w:val="24"/>
        </w:rPr>
        <w:t xml:space="preserve"> осуществите расчет следующих показателей: </w:t>
      </w:r>
      <w:r w:rsidR="00E00F1A">
        <w:rPr>
          <w:rFonts w:ascii="Times New Roman" w:eastAsia="Times New Roman" w:hAnsi="Times New Roman"/>
          <w:sz w:val="24"/>
          <w:szCs w:val="24"/>
        </w:rPr>
        <w:t xml:space="preserve">сопротивление </w:t>
      </w:r>
      <w:r w:rsidR="005237EE">
        <w:rPr>
          <w:rFonts w:ascii="Times New Roman" w:eastAsia="Times New Roman" w:hAnsi="Times New Roman"/>
          <w:sz w:val="24"/>
          <w:szCs w:val="24"/>
        </w:rPr>
        <w:t xml:space="preserve">на указанных участках </w:t>
      </w:r>
      <w:r w:rsidR="00E00F1A">
        <w:rPr>
          <w:rFonts w:ascii="Times New Roman" w:eastAsia="Times New Roman" w:hAnsi="Times New Roman"/>
          <w:sz w:val="24"/>
          <w:szCs w:val="24"/>
        </w:rPr>
        <w:t xml:space="preserve">цепи, индуктивность </w:t>
      </w:r>
      <w:r w:rsidR="005237EE">
        <w:rPr>
          <w:rFonts w:ascii="Times New Roman" w:eastAsia="Times New Roman" w:hAnsi="Times New Roman"/>
          <w:sz w:val="24"/>
          <w:szCs w:val="24"/>
        </w:rPr>
        <w:t>на указанных участках цепи</w:t>
      </w:r>
      <w:r w:rsidR="00E00F1A">
        <w:rPr>
          <w:rFonts w:ascii="Times New Roman" w:eastAsia="Times New Roman" w:hAnsi="Times New Roman"/>
          <w:sz w:val="24"/>
          <w:szCs w:val="24"/>
        </w:rPr>
        <w:t>,</w:t>
      </w:r>
      <w:r w:rsidR="005237EE">
        <w:rPr>
          <w:rFonts w:ascii="Times New Roman" w:eastAsia="Times New Roman" w:hAnsi="Times New Roman"/>
          <w:sz w:val="24"/>
          <w:szCs w:val="24"/>
        </w:rPr>
        <w:t xml:space="preserve"> единицу </w:t>
      </w:r>
      <w:r w:rsidR="005D7046">
        <w:rPr>
          <w:rFonts w:ascii="Times New Roman" w:eastAsia="Times New Roman" w:hAnsi="Times New Roman"/>
          <w:sz w:val="24"/>
          <w:szCs w:val="24"/>
        </w:rPr>
        <w:t>электрической емкости на указанных участках цепи.</w:t>
      </w:r>
    </w:p>
    <w:p w:rsidR="008F0F16" w:rsidRPr="00D66225" w:rsidRDefault="008F0F16" w:rsidP="00D66225">
      <w:pPr>
        <w:tabs>
          <w:tab w:val="left" w:pos="360"/>
        </w:tabs>
        <w:spacing w:before="80" w:after="80" w:line="240" w:lineRule="auto"/>
        <w:jc w:val="both"/>
        <w:rPr>
          <w:rFonts w:ascii="Times New Roman" w:eastAsia="Times New Roman" w:hAnsi="Times New Roman"/>
          <w:sz w:val="24"/>
          <w:szCs w:val="24"/>
        </w:rPr>
      </w:pPr>
    </w:p>
    <w:p w:rsidR="00236F4A" w:rsidRPr="00F175AC" w:rsidRDefault="00236F4A" w:rsidP="00635BDA">
      <w:pPr>
        <w:pStyle w:val="a3"/>
        <w:numPr>
          <w:ilvl w:val="0"/>
          <w:numId w:val="5"/>
        </w:numPr>
        <w:spacing w:line="240" w:lineRule="auto"/>
        <w:rPr>
          <w:rFonts w:ascii="Times New Roman" w:hAnsi="Times New Roman"/>
          <w:b/>
          <w:sz w:val="24"/>
          <w:szCs w:val="24"/>
        </w:rPr>
      </w:pPr>
      <w:r w:rsidRPr="00F175AC">
        <w:rPr>
          <w:rFonts w:ascii="Times New Roman" w:hAnsi="Times New Roman"/>
          <w:b/>
          <w:sz w:val="24"/>
          <w:szCs w:val="24"/>
        </w:rPr>
        <w:t xml:space="preserve">Контрольный вопрос: Решите </w:t>
      </w:r>
      <w:r>
        <w:rPr>
          <w:rFonts w:ascii="Times New Roman" w:hAnsi="Times New Roman"/>
          <w:b/>
          <w:sz w:val="24"/>
          <w:szCs w:val="24"/>
        </w:rPr>
        <w:t>ситуационную</w:t>
      </w:r>
      <w:r w:rsidRPr="00F175AC">
        <w:rPr>
          <w:rFonts w:ascii="Times New Roman" w:hAnsi="Times New Roman"/>
          <w:b/>
          <w:sz w:val="24"/>
          <w:szCs w:val="24"/>
        </w:rPr>
        <w:t xml:space="preserve"> задачу по теме </w:t>
      </w:r>
    </w:p>
    <w:p w:rsidR="00236F4A" w:rsidRPr="0031577F" w:rsidRDefault="00236F4A" w:rsidP="00236F4A">
      <w:pPr>
        <w:tabs>
          <w:tab w:val="left" w:pos="360"/>
        </w:tabs>
        <w:spacing w:before="80" w:after="80" w:line="240" w:lineRule="auto"/>
        <w:jc w:val="both"/>
        <w:rPr>
          <w:rFonts w:ascii="Times New Roman" w:eastAsia="Times New Roman" w:hAnsi="Times New Roman"/>
          <w:sz w:val="24"/>
          <w:szCs w:val="24"/>
        </w:rPr>
      </w:pPr>
      <w:r>
        <w:rPr>
          <w:rFonts w:ascii="Times New Roman" w:hAnsi="Times New Roman"/>
          <w:sz w:val="24"/>
          <w:szCs w:val="24"/>
        </w:rPr>
        <w:t>Для</w:t>
      </w:r>
      <w:r w:rsidRPr="0031577F">
        <w:rPr>
          <w:rFonts w:ascii="Times New Roman" w:hAnsi="Times New Roman"/>
          <w:sz w:val="24"/>
          <w:szCs w:val="24"/>
        </w:rPr>
        <w:t xml:space="preserve"> оценки используется комплект задач.</w:t>
      </w:r>
      <w:r w:rsidRPr="0031577F">
        <w:rPr>
          <w:rFonts w:ascii="Times New Roman" w:hAnsi="Times New Roman"/>
          <w:b/>
          <w:sz w:val="24"/>
          <w:szCs w:val="24"/>
        </w:rPr>
        <w:t xml:space="preserve"> </w:t>
      </w:r>
      <w:r w:rsidRPr="0031577F">
        <w:rPr>
          <w:rFonts w:ascii="Times New Roman" w:eastAsia="Times New Roman" w:hAnsi="Times New Roman"/>
          <w:sz w:val="24"/>
          <w:szCs w:val="24"/>
        </w:rPr>
        <w:t xml:space="preserve">Полнотекстовые версии задач размещены в рамках электронного учебно-методического комплекса: </w:t>
      </w:r>
      <w:hyperlink r:id="rId10" w:history="1">
        <w:r w:rsidRPr="0031577F">
          <w:rPr>
            <w:rStyle w:val="a5"/>
            <w:rFonts w:ascii="Times New Roman" w:eastAsia="Times New Roman" w:hAnsi="Times New Roman"/>
            <w:color w:val="auto"/>
            <w:sz w:val="24"/>
            <w:szCs w:val="24"/>
          </w:rPr>
          <w:t>http://edu.spcpu.ru/course/view.php?id=185</w:t>
        </w:r>
      </w:hyperlink>
      <w:r w:rsidRPr="0031577F">
        <w:rPr>
          <w:rFonts w:ascii="Times New Roman" w:eastAsia="Times New Roman" w:hAnsi="Times New Roman"/>
          <w:sz w:val="24"/>
          <w:szCs w:val="24"/>
        </w:rPr>
        <w:t xml:space="preserve">  </w:t>
      </w:r>
    </w:p>
    <w:p w:rsidR="00236F4A" w:rsidRDefault="00236F4A" w:rsidP="00236F4A">
      <w:pPr>
        <w:tabs>
          <w:tab w:val="left" w:pos="360"/>
        </w:tabs>
        <w:spacing w:before="80" w:after="80" w:line="240" w:lineRule="auto"/>
        <w:jc w:val="both"/>
        <w:rPr>
          <w:rFonts w:ascii="Times New Roman" w:hAnsi="Times New Roman"/>
          <w:sz w:val="24"/>
          <w:szCs w:val="24"/>
        </w:rPr>
      </w:pPr>
      <w:r w:rsidRPr="00B32810">
        <w:rPr>
          <w:rFonts w:ascii="Times New Roman" w:eastAsia="Times New Roman" w:hAnsi="Times New Roman"/>
          <w:b/>
          <w:sz w:val="24"/>
          <w:szCs w:val="24"/>
        </w:rPr>
        <w:t>Способ определения варианта задачи:</w:t>
      </w:r>
      <w:r>
        <w:rPr>
          <w:rFonts w:ascii="Times New Roman" w:eastAsia="Times New Roman" w:hAnsi="Times New Roman"/>
          <w:sz w:val="24"/>
          <w:szCs w:val="24"/>
        </w:rPr>
        <w:t xml:space="preserve"> </w:t>
      </w:r>
      <w:r w:rsidRPr="00526407">
        <w:rPr>
          <w:rFonts w:ascii="Times New Roman" w:hAnsi="Times New Roman"/>
          <w:sz w:val="24"/>
          <w:szCs w:val="24"/>
        </w:rPr>
        <w:t>случайный выбор зад</w:t>
      </w:r>
      <w:r>
        <w:rPr>
          <w:rFonts w:ascii="Times New Roman" w:hAnsi="Times New Roman"/>
          <w:sz w:val="24"/>
          <w:szCs w:val="24"/>
        </w:rPr>
        <w:t>ачи</w:t>
      </w:r>
      <w:r w:rsidRPr="00526407">
        <w:rPr>
          <w:rFonts w:ascii="Times New Roman" w:hAnsi="Times New Roman"/>
          <w:sz w:val="24"/>
          <w:szCs w:val="24"/>
        </w:rPr>
        <w:t xml:space="preserve"> из </w:t>
      </w:r>
      <w:r>
        <w:rPr>
          <w:rFonts w:ascii="Times New Roman" w:hAnsi="Times New Roman"/>
          <w:sz w:val="24"/>
          <w:szCs w:val="24"/>
        </w:rPr>
        <w:t xml:space="preserve">соответствующей темы </w:t>
      </w:r>
      <w:r w:rsidRPr="00526407">
        <w:rPr>
          <w:rFonts w:ascii="Times New Roman" w:hAnsi="Times New Roman"/>
          <w:sz w:val="24"/>
          <w:szCs w:val="24"/>
        </w:rPr>
        <w:t>банка заданий</w:t>
      </w:r>
      <w:r>
        <w:rPr>
          <w:rFonts w:ascii="Times New Roman" w:hAnsi="Times New Roman"/>
          <w:sz w:val="24"/>
          <w:szCs w:val="24"/>
        </w:rPr>
        <w:t>.</w:t>
      </w:r>
    </w:p>
    <w:p w:rsidR="00236F4A" w:rsidRDefault="00236F4A" w:rsidP="00236F4A">
      <w:pPr>
        <w:tabs>
          <w:tab w:val="left" w:pos="360"/>
        </w:tabs>
        <w:spacing w:before="80" w:after="80" w:line="240" w:lineRule="auto"/>
        <w:jc w:val="both"/>
        <w:rPr>
          <w:rFonts w:ascii="Times New Roman" w:hAnsi="Times New Roman"/>
          <w:sz w:val="24"/>
          <w:szCs w:val="24"/>
        </w:rPr>
      </w:pPr>
      <w:r>
        <w:rPr>
          <w:rFonts w:ascii="Times New Roman" w:hAnsi="Times New Roman"/>
          <w:sz w:val="24"/>
          <w:szCs w:val="24"/>
        </w:rPr>
        <w:t>Структура комплекта задач по теме:</w:t>
      </w:r>
    </w:p>
    <w:p w:rsidR="00236F4A" w:rsidRPr="007677BB" w:rsidRDefault="00236F4A" w:rsidP="007677BB">
      <w:pPr>
        <w:pStyle w:val="a3"/>
        <w:numPr>
          <w:ilvl w:val="0"/>
          <w:numId w:val="9"/>
        </w:numPr>
        <w:tabs>
          <w:tab w:val="left" w:pos="360"/>
        </w:tabs>
        <w:spacing w:before="80" w:after="80" w:line="240" w:lineRule="auto"/>
        <w:ind w:left="426"/>
        <w:jc w:val="both"/>
        <w:rPr>
          <w:rFonts w:ascii="Times New Roman" w:eastAsia="Times New Roman" w:hAnsi="Times New Roman"/>
          <w:sz w:val="24"/>
          <w:szCs w:val="24"/>
        </w:rPr>
      </w:pPr>
      <w:r w:rsidRPr="007677BB">
        <w:rPr>
          <w:rFonts w:ascii="Times New Roman" w:eastAsia="Times New Roman" w:hAnsi="Times New Roman"/>
          <w:sz w:val="24"/>
          <w:szCs w:val="24"/>
        </w:rPr>
        <w:t>Задачи на оценку правильности действий.</w:t>
      </w:r>
    </w:p>
    <w:p w:rsidR="00236F4A" w:rsidRPr="00D66225" w:rsidRDefault="00236F4A" w:rsidP="00236F4A">
      <w:pPr>
        <w:tabs>
          <w:tab w:val="left" w:pos="360"/>
        </w:tabs>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Описание: </w:t>
      </w:r>
      <w:r w:rsidR="00EB2A19">
        <w:rPr>
          <w:rFonts w:ascii="Times New Roman" w:eastAsia="Times New Roman" w:hAnsi="Times New Roman"/>
          <w:sz w:val="24"/>
          <w:szCs w:val="24"/>
        </w:rPr>
        <w:t xml:space="preserve">В задаче представлена последовательность действий студента по определению показателей качества медицинского изделия. Оцените правильность выполнения </w:t>
      </w:r>
      <w:r w:rsidR="007677BB">
        <w:rPr>
          <w:rFonts w:ascii="Times New Roman" w:eastAsia="Times New Roman" w:hAnsi="Times New Roman"/>
          <w:sz w:val="24"/>
          <w:szCs w:val="24"/>
        </w:rPr>
        <w:t>каждого действия.</w:t>
      </w:r>
    </w:p>
    <w:p w:rsidR="007677BB" w:rsidRPr="007677BB" w:rsidRDefault="007677BB" w:rsidP="007677BB">
      <w:pPr>
        <w:pStyle w:val="a3"/>
        <w:numPr>
          <w:ilvl w:val="0"/>
          <w:numId w:val="9"/>
        </w:numPr>
        <w:tabs>
          <w:tab w:val="left" w:pos="360"/>
        </w:tabs>
        <w:spacing w:before="80" w:after="80" w:line="240" w:lineRule="auto"/>
        <w:ind w:left="426"/>
        <w:jc w:val="both"/>
        <w:rPr>
          <w:rFonts w:ascii="Times New Roman" w:eastAsia="Times New Roman" w:hAnsi="Times New Roman"/>
          <w:sz w:val="24"/>
          <w:szCs w:val="24"/>
        </w:rPr>
      </w:pPr>
      <w:r w:rsidRPr="007677BB">
        <w:rPr>
          <w:rFonts w:ascii="Times New Roman" w:eastAsia="Times New Roman" w:hAnsi="Times New Roman"/>
          <w:sz w:val="24"/>
          <w:szCs w:val="24"/>
        </w:rPr>
        <w:t xml:space="preserve">Задачи </w:t>
      </w:r>
      <w:r w:rsidR="00F51999">
        <w:rPr>
          <w:rFonts w:ascii="Times New Roman" w:eastAsia="Times New Roman" w:hAnsi="Times New Roman"/>
          <w:sz w:val="24"/>
          <w:szCs w:val="24"/>
        </w:rPr>
        <w:t>на определение соответствия качества медицинского изделия требованиям НТД</w:t>
      </w:r>
      <w:r w:rsidRPr="007677BB">
        <w:rPr>
          <w:rFonts w:ascii="Times New Roman" w:eastAsia="Times New Roman" w:hAnsi="Times New Roman"/>
          <w:sz w:val="24"/>
          <w:szCs w:val="24"/>
        </w:rPr>
        <w:t>.</w:t>
      </w:r>
    </w:p>
    <w:p w:rsidR="007677BB" w:rsidRPr="00D66225" w:rsidRDefault="007677BB" w:rsidP="007677BB">
      <w:pPr>
        <w:tabs>
          <w:tab w:val="left" w:pos="360"/>
        </w:tabs>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Описание: В задаче представлен</w:t>
      </w:r>
      <w:r w:rsidR="00F51999">
        <w:rPr>
          <w:rFonts w:ascii="Times New Roman" w:eastAsia="Times New Roman" w:hAnsi="Times New Roman"/>
          <w:sz w:val="24"/>
          <w:szCs w:val="24"/>
        </w:rPr>
        <w:t xml:space="preserve">ы значения показателя качества </w:t>
      </w:r>
      <w:r>
        <w:rPr>
          <w:rFonts w:ascii="Times New Roman" w:eastAsia="Times New Roman" w:hAnsi="Times New Roman"/>
          <w:sz w:val="24"/>
          <w:szCs w:val="24"/>
        </w:rPr>
        <w:t xml:space="preserve">медицинского изделия. </w:t>
      </w:r>
      <w:r w:rsidR="00085593">
        <w:rPr>
          <w:rFonts w:ascii="Times New Roman" w:eastAsia="Times New Roman" w:hAnsi="Times New Roman"/>
          <w:sz w:val="24"/>
          <w:szCs w:val="24"/>
        </w:rPr>
        <w:t>Сделайте заключение о соответствии или несоответствии качества медицинского изделия требованиям НТД.</w:t>
      </w:r>
    </w:p>
    <w:p w:rsidR="00F175AC" w:rsidRDefault="00F175AC" w:rsidP="00F175AC">
      <w:pPr>
        <w:pStyle w:val="a3"/>
        <w:spacing w:line="240" w:lineRule="auto"/>
        <w:rPr>
          <w:rFonts w:ascii="Times New Roman" w:hAnsi="Times New Roman"/>
          <w:b/>
          <w:color w:val="FF0000"/>
          <w:sz w:val="24"/>
          <w:szCs w:val="24"/>
        </w:rPr>
      </w:pPr>
    </w:p>
    <w:p w:rsidR="001325A9" w:rsidRDefault="001325A9" w:rsidP="00047C11">
      <w:pPr>
        <w:pStyle w:val="a3"/>
        <w:spacing w:line="240" w:lineRule="auto"/>
        <w:jc w:val="center"/>
        <w:rPr>
          <w:rFonts w:ascii="Times New Roman" w:hAnsi="Times New Roman"/>
          <w:b/>
          <w:color w:val="FF0000"/>
          <w:sz w:val="24"/>
          <w:szCs w:val="24"/>
        </w:rPr>
      </w:pPr>
    </w:p>
    <w:p w:rsidR="001325A9" w:rsidRDefault="001325A9" w:rsidP="00047C11">
      <w:pPr>
        <w:pStyle w:val="a3"/>
        <w:spacing w:line="240" w:lineRule="auto"/>
        <w:jc w:val="center"/>
        <w:rPr>
          <w:rFonts w:ascii="Times New Roman" w:hAnsi="Times New Roman"/>
          <w:b/>
          <w:color w:val="FF0000"/>
          <w:sz w:val="24"/>
          <w:szCs w:val="24"/>
        </w:rPr>
      </w:pPr>
    </w:p>
    <w:p w:rsidR="00236F4A" w:rsidRDefault="00047C11" w:rsidP="00047C11">
      <w:pPr>
        <w:pStyle w:val="a3"/>
        <w:spacing w:line="240" w:lineRule="auto"/>
        <w:jc w:val="center"/>
        <w:rPr>
          <w:rFonts w:ascii="Times New Roman" w:hAnsi="Times New Roman"/>
          <w:b/>
          <w:color w:val="FF0000"/>
          <w:sz w:val="24"/>
          <w:szCs w:val="24"/>
        </w:rPr>
      </w:pPr>
      <w:r>
        <w:rPr>
          <w:rFonts w:ascii="Times New Roman" w:hAnsi="Times New Roman"/>
          <w:b/>
          <w:color w:val="FF0000"/>
          <w:sz w:val="24"/>
          <w:szCs w:val="24"/>
        </w:rPr>
        <w:lastRenderedPageBreak/>
        <w:t>ОПИСАНИЕ КОНТРОЛЬНЫХ РАБОТ</w:t>
      </w:r>
    </w:p>
    <w:p w:rsidR="001325A9" w:rsidRPr="003D228C" w:rsidRDefault="001325A9" w:rsidP="00047C11">
      <w:pPr>
        <w:pStyle w:val="a3"/>
        <w:spacing w:line="240" w:lineRule="auto"/>
        <w:jc w:val="center"/>
        <w:rPr>
          <w:rFonts w:ascii="Times New Roman" w:hAnsi="Times New Roman"/>
          <w:b/>
          <w:color w:val="FF0000"/>
          <w:sz w:val="24"/>
          <w:szCs w:val="24"/>
        </w:rPr>
      </w:pPr>
    </w:p>
    <w:p w:rsidR="00047C11" w:rsidRDefault="00047C11" w:rsidP="00047C11">
      <w:pPr>
        <w:pStyle w:val="a3"/>
        <w:numPr>
          <w:ilvl w:val="0"/>
          <w:numId w:val="13"/>
        </w:numPr>
        <w:spacing w:line="240" w:lineRule="auto"/>
        <w:rPr>
          <w:rFonts w:ascii="Times New Roman" w:hAnsi="Times New Roman"/>
          <w:b/>
          <w:sz w:val="24"/>
          <w:szCs w:val="24"/>
        </w:rPr>
      </w:pPr>
      <w:r w:rsidRPr="00047C11">
        <w:rPr>
          <w:rFonts w:ascii="Times New Roman" w:hAnsi="Times New Roman"/>
          <w:b/>
          <w:sz w:val="24"/>
          <w:szCs w:val="24"/>
        </w:rPr>
        <w:t xml:space="preserve">Контрольный вопрос: Решите </w:t>
      </w:r>
      <w:r>
        <w:rPr>
          <w:rFonts w:ascii="Times New Roman" w:hAnsi="Times New Roman"/>
          <w:b/>
          <w:sz w:val="24"/>
          <w:szCs w:val="24"/>
        </w:rPr>
        <w:t xml:space="preserve">контрольную работу </w:t>
      </w:r>
      <w:r w:rsidRPr="00047C11">
        <w:rPr>
          <w:rFonts w:ascii="Times New Roman" w:hAnsi="Times New Roman"/>
          <w:b/>
          <w:sz w:val="24"/>
          <w:szCs w:val="24"/>
        </w:rPr>
        <w:t xml:space="preserve">по теме </w:t>
      </w:r>
    </w:p>
    <w:p w:rsidR="00047C11" w:rsidRPr="0031577F" w:rsidRDefault="00047C11" w:rsidP="00047C11">
      <w:pPr>
        <w:tabs>
          <w:tab w:val="left" w:pos="360"/>
        </w:tabs>
        <w:spacing w:before="80" w:after="80" w:line="240" w:lineRule="auto"/>
        <w:jc w:val="both"/>
        <w:rPr>
          <w:rFonts w:ascii="Times New Roman" w:eastAsia="Times New Roman" w:hAnsi="Times New Roman"/>
          <w:sz w:val="24"/>
          <w:szCs w:val="24"/>
        </w:rPr>
      </w:pPr>
      <w:r>
        <w:rPr>
          <w:rFonts w:ascii="Times New Roman" w:hAnsi="Times New Roman"/>
          <w:sz w:val="24"/>
          <w:szCs w:val="24"/>
        </w:rPr>
        <w:t>Для</w:t>
      </w:r>
      <w:r w:rsidRPr="0031577F">
        <w:rPr>
          <w:rFonts w:ascii="Times New Roman" w:hAnsi="Times New Roman"/>
          <w:sz w:val="24"/>
          <w:szCs w:val="24"/>
        </w:rPr>
        <w:t xml:space="preserve"> оценки используется комплект </w:t>
      </w:r>
      <w:r>
        <w:rPr>
          <w:rFonts w:ascii="Times New Roman" w:hAnsi="Times New Roman"/>
          <w:sz w:val="24"/>
          <w:szCs w:val="24"/>
        </w:rPr>
        <w:t xml:space="preserve">вариантов контрольных работ. Каждый вариант контрольной работы состоит из </w:t>
      </w:r>
      <w:r w:rsidR="00BD7F4C">
        <w:rPr>
          <w:rFonts w:ascii="Times New Roman" w:hAnsi="Times New Roman"/>
          <w:sz w:val="24"/>
          <w:szCs w:val="24"/>
        </w:rPr>
        <w:t xml:space="preserve">задачи одной </w:t>
      </w:r>
      <w:r w:rsidR="00D93AD9">
        <w:rPr>
          <w:rFonts w:ascii="Times New Roman" w:hAnsi="Times New Roman"/>
          <w:sz w:val="24"/>
          <w:szCs w:val="24"/>
        </w:rPr>
        <w:t xml:space="preserve">расчетной </w:t>
      </w:r>
      <w:r w:rsidR="00BD7F4C">
        <w:rPr>
          <w:rFonts w:ascii="Times New Roman" w:hAnsi="Times New Roman"/>
          <w:sz w:val="24"/>
          <w:szCs w:val="24"/>
        </w:rPr>
        <w:t>задачи</w:t>
      </w:r>
      <w:r w:rsidR="00D93AD9">
        <w:rPr>
          <w:rFonts w:ascii="Times New Roman" w:hAnsi="Times New Roman"/>
          <w:sz w:val="24"/>
          <w:szCs w:val="24"/>
        </w:rPr>
        <w:t xml:space="preserve"> и</w:t>
      </w:r>
      <w:r w:rsidR="00BD7F4C">
        <w:rPr>
          <w:rFonts w:ascii="Times New Roman" w:hAnsi="Times New Roman"/>
          <w:sz w:val="24"/>
          <w:szCs w:val="24"/>
        </w:rPr>
        <w:t xml:space="preserve"> двух </w:t>
      </w:r>
      <w:r w:rsidR="00D93AD9">
        <w:rPr>
          <w:rFonts w:ascii="Times New Roman" w:hAnsi="Times New Roman"/>
          <w:sz w:val="24"/>
          <w:szCs w:val="24"/>
        </w:rPr>
        <w:t>ситуационных задач.</w:t>
      </w:r>
      <w:r w:rsidRPr="0031577F">
        <w:rPr>
          <w:rFonts w:ascii="Times New Roman" w:hAnsi="Times New Roman"/>
          <w:b/>
          <w:sz w:val="24"/>
          <w:szCs w:val="24"/>
        </w:rPr>
        <w:t xml:space="preserve"> </w:t>
      </w:r>
      <w:r w:rsidRPr="0031577F">
        <w:rPr>
          <w:rFonts w:ascii="Times New Roman" w:eastAsia="Times New Roman" w:hAnsi="Times New Roman"/>
          <w:sz w:val="24"/>
          <w:szCs w:val="24"/>
        </w:rPr>
        <w:t xml:space="preserve">Полнотекстовые версии задач размещены в рамках электронного учебно-методического комплекса: </w:t>
      </w:r>
      <w:hyperlink r:id="rId11" w:history="1">
        <w:r w:rsidRPr="0031577F">
          <w:rPr>
            <w:rStyle w:val="a5"/>
            <w:rFonts w:ascii="Times New Roman" w:eastAsia="Times New Roman" w:hAnsi="Times New Roman"/>
            <w:color w:val="auto"/>
            <w:sz w:val="24"/>
            <w:szCs w:val="24"/>
          </w:rPr>
          <w:t>http://edu.spcpu.ru/course/view.php?id=185</w:t>
        </w:r>
      </w:hyperlink>
      <w:r w:rsidRPr="0031577F">
        <w:rPr>
          <w:rFonts w:ascii="Times New Roman" w:eastAsia="Times New Roman" w:hAnsi="Times New Roman"/>
          <w:sz w:val="24"/>
          <w:szCs w:val="24"/>
        </w:rPr>
        <w:t xml:space="preserve">  </w:t>
      </w:r>
    </w:p>
    <w:p w:rsidR="00047C11" w:rsidRDefault="00047C11" w:rsidP="00047C11">
      <w:pPr>
        <w:tabs>
          <w:tab w:val="left" w:pos="360"/>
        </w:tabs>
        <w:spacing w:before="80" w:after="80" w:line="240" w:lineRule="auto"/>
        <w:jc w:val="both"/>
        <w:rPr>
          <w:rFonts w:ascii="Times New Roman" w:hAnsi="Times New Roman"/>
          <w:sz w:val="24"/>
          <w:szCs w:val="24"/>
        </w:rPr>
      </w:pPr>
      <w:r w:rsidRPr="00B32810">
        <w:rPr>
          <w:rFonts w:ascii="Times New Roman" w:eastAsia="Times New Roman" w:hAnsi="Times New Roman"/>
          <w:b/>
          <w:sz w:val="24"/>
          <w:szCs w:val="24"/>
        </w:rPr>
        <w:t>Способ определения варианта задачи:</w:t>
      </w:r>
      <w:r>
        <w:rPr>
          <w:rFonts w:ascii="Times New Roman" w:eastAsia="Times New Roman" w:hAnsi="Times New Roman"/>
          <w:sz w:val="24"/>
          <w:szCs w:val="24"/>
        </w:rPr>
        <w:t xml:space="preserve"> </w:t>
      </w:r>
      <w:r w:rsidRPr="00526407">
        <w:rPr>
          <w:rFonts w:ascii="Times New Roman" w:hAnsi="Times New Roman"/>
          <w:sz w:val="24"/>
          <w:szCs w:val="24"/>
        </w:rPr>
        <w:t>случайный выбор зад</w:t>
      </w:r>
      <w:r>
        <w:rPr>
          <w:rFonts w:ascii="Times New Roman" w:hAnsi="Times New Roman"/>
          <w:sz w:val="24"/>
          <w:szCs w:val="24"/>
        </w:rPr>
        <w:t>ачи</w:t>
      </w:r>
      <w:r w:rsidRPr="00526407">
        <w:rPr>
          <w:rFonts w:ascii="Times New Roman" w:hAnsi="Times New Roman"/>
          <w:sz w:val="24"/>
          <w:szCs w:val="24"/>
        </w:rPr>
        <w:t xml:space="preserve"> из </w:t>
      </w:r>
      <w:r>
        <w:rPr>
          <w:rFonts w:ascii="Times New Roman" w:hAnsi="Times New Roman"/>
          <w:sz w:val="24"/>
          <w:szCs w:val="24"/>
        </w:rPr>
        <w:t xml:space="preserve">соответствующей темы </w:t>
      </w:r>
      <w:r w:rsidRPr="00526407">
        <w:rPr>
          <w:rFonts w:ascii="Times New Roman" w:hAnsi="Times New Roman"/>
          <w:sz w:val="24"/>
          <w:szCs w:val="24"/>
        </w:rPr>
        <w:t>банка заданий</w:t>
      </w:r>
      <w:r>
        <w:rPr>
          <w:rFonts w:ascii="Times New Roman" w:hAnsi="Times New Roman"/>
          <w:sz w:val="24"/>
          <w:szCs w:val="24"/>
        </w:rPr>
        <w:t>.</w:t>
      </w:r>
    </w:p>
    <w:p w:rsidR="00047C11" w:rsidRDefault="00047C11" w:rsidP="00047C11">
      <w:pPr>
        <w:tabs>
          <w:tab w:val="left" w:pos="360"/>
        </w:tabs>
        <w:spacing w:before="80" w:after="80" w:line="240" w:lineRule="auto"/>
        <w:jc w:val="both"/>
        <w:rPr>
          <w:rFonts w:ascii="Times New Roman" w:hAnsi="Times New Roman"/>
          <w:sz w:val="24"/>
          <w:szCs w:val="24"/>
        </w:rPr>
      </w:pPr>
      <w:r>
        <w:rPr>
          <w:rFonts w:ascii="Times New Roman" w:hAnsi="Times New Roman"/>
          <w:sz w:val="24"/>
          <w:szCs w:val="24"/>
        </w:rPr>
        <w:t>Структура комплекта задач</w:t>
      </w:r>
      <w:r w:rsidR="00D93AD9">
        <w:rPr>
          <w:rFonts w:ascii="Times New Roman" w:hAnsi="Times New Roman"/>
          <w:sz w:val="24"/>
          <w:szCs w:val="24"/>
        </w:rPr>
        <w:t>, используемых в контрольной работе</w:t>
      </w:r>
      <w:r>
        <w:rPr>
          <w:rFonts w:ascii="Times New Roman" w:hAnsi="Times New Roman"/>
          <w:sz w:val="24"/>
          <w:szCs w:val="24"/>
        </w:rPr>
        <w:t>:</w:t>
      </w:r>
    </w:p>
    <w:p w:rsidR="00A174B0" w:rsidRPr="008F0F16" w:rsidRDefault="00A174B0" w:rsidP="009905F3">
      <w:pPr>
        <w:tabs>
          <w:tab w:val="left" w:pos="360"/>
        </w:tabs>
        <w:spacing w:before="80" w:after="80" w:line="240" w:lineRule="auto"/>
        <w:jc w:val="both"/>
        <w:rPr>
          <w:rFonts w:ascii="Times New Roman" w:eastAsia="Times New Roman" w:hAnsi="Times New Roman"/>
          <w:sz w:val="24"/>
          <w:szCs w:val="24"/>
          <w:u w:val="single"/>
        </w:rPr>
      </w:pPr>
      <w:r w:rsidRPr="008F0F16">
        <w:rPr>
          <w:rFonts w:ascii="Times New Roman" w:eastAsia="Times New Roman" w:hAnsi="Times New Roman"/>
          <w:sz w:val="24"/>
          <w:szCs w:val="24"/>
          <w:u w:val="single"/>
        </w:rPr>
        <w:t>Расчетная задача</w:t>
      </w:r>
    </w:p>
    <w:p w:rsidR="00047C11" w:rsidRPr="009905F3" w:rsidRDefault="00047C11" w:rsidP="009905F3">
      <w:pPr>
        <w:tabs>
          <w:tab w:val="left" w:pos="360"/>
        </w:tabs>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Описание: </w:t>
      </w:r>
      <w:r w:rsidR="000C22E9">
        <w:rPr>
          <w:rFonts w:ascii="Times New Roman" w:eastAsia="Times New Roman" w:hAnsi="Times New Roman"/>
          <w:sz w:val="24"/>
          <w:szCs w:val="24"/>
        </w:rPr>
        <w:t>О</w:t>
      </w:r>
      <w:r w:rsidR="00A174B0">
        <w:rPr>
          <w:rFonts w:ascii="Times New Roman" w:eastAsia="Times New Roman" w:hAnsi="Times New Roman"/>
          <w:sz w:val="24"/>
          <w:szCs w:val="24"/>
        </w:rPr>
        <w:t>существите расчет</w:t>
      </w:r>
      <w:r w:rsidR="00A174B0" w:rsidRPr="009905F3">
        <w:rPr>
          <w:rFonts w:ascii="Times New Roman" w:eastAsia="Times New Roman" w:hAnsi="Times New Roman"/>
          <w:sz w:val="24"/>
          <w:szCs w:val="24"/>
        </w:rPr>
        <w:t xml:space="preserve"> </w:t>
      </w:r>
      <w:r w:rsidR="003F6B28">
        <w:rPr>
          <w:rFonts w:ascii="Times New Roman" w:eastAsia="Times New Roman" w:hAnsi="Times New Roman"/>
          <w:sz w:val="24"/>
          <w:szCs w:val="24"/>
        </w:rPr>
        <w:t xml:space="preserve">количества образцов, необходимых для выделения </w:t>
      </w:r>
      <w:r w:rsidR="000C22E9">
        <w:rPr>
          <w:rFonts w:ascii="Times New Roman" w:eastAsia="Times New Roman" w:hAnsi="Times New Roman"/>
          <w:sz w:val="24"/>
          <w:szCs w:val="24"/>
        </w:rPr>
        <w:t>заданного размера точечной пробы.</w:t>
      </w:r>
    </w:p>
    <w:p w:rsidR="000C22E9" w:rsidRPr="008F0F16" w:rsidRDefault="000C22E9" w:rsidP="00047C11">
      <w:pPr>
        <w:tabs>
          <w:tab w:val="left" w:pos="360"/>
        </w:tabs>
        <w:spacing w:before="80" w:after="80" w:line="240" w:lineRule="auto"/>
        <w:jc w:val="both"/>
        <w:rPr>
          <w:rFonts w:ascii="Times New Roman" w:eastAsia="Times New Roman" w:hAnsi="Times New Roman"/>
          <w:sz w:val="24"/>
          <w:szCs w:val="24"/>
          <w:u w:val="single"/>
        </w:rPr>
      </w:pPr>
      <w:r w:rsidRPr="008F0F16">
        <w:rPr>
          <w:rFonts w:ascii="Times New Roman" w:eastAsia="Times New Roman" w:hAnsi="Times New Roman"/>
          <w:sz w:val="24"/>
          <w:szCs w:val="24"/>
          <w:u w:val="single"/>
        </w:rPr>
        <w:t>Ситуационная задача</w:t>
      </w:r>
      <w:r w:rsidR="001325A9" w:rsidRPr="008F0F16">
        <w:rPr>
          <w:rFonts w:ascii="Times New Roman" w:eastAsia="Times New Roman" w:hAnsi="Times New Roman"/>
          <w:sz w:val="24"/>
          <w:szCs w:val="24"/>
          <w:u w:val="single"/>
        </w:rPr>
        <w:t xml:space="preserve"> первого типа</w:t>
      </w:r>
    </w:p>
    <w:p w:rsidR="00047C11" w:rsidRPr="00D66225" w:rsidRDefault="00047C11" w:rsidP="00047C11">
      <w:pPr>
        <w:tabs>
          <w:tab w:val="left" w:pos="360"/>
        </w:tabs>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Описание: В задаче представлены значения показателя качества медицинского изделия. Сделайте заключение о соответствии или несоответствии качества медицинского изделия требованиям НТД.</w:t>
      </w:r>
    </w:p>
    <w:p w:rsidR="001325A9" w:rsidRPr="008F0F16" w:rsidRDefault="001325A9" w:rsidP="001325A9">
      <w:pPr>
        <w:tabs>
          <w:tab w:val="left" w:pos="360"/>
        </w:tabs>
        <w:spacing w:before="80" w:after="80" w:line="240" w:lineRule="auto"/>
        <w:jc w:val="both"/>
        <w:rPr>
          <w:rFonts w:ascii="Times New Roman" w:eastAsia="Times New Roman" w:hAnsi="Times New Roman"/>
          <w:sz w:val="24"/>
          <w:szCs w:val="24"/>
          <w:u w:val="single"/>
        </w:rPr>
      </w:pPr>
      <w:r w:rsidRPr="008F0F16">
        <w:rPr>
          <w:rFonts w:ascii="Times New Roman" w:eastAsia="Times New Roman" w:hAnsi="Times New Roman"/>
          <w:sz w:val="24"/>
          <w:szCs w:val="24"/>
          <w:u w:val="single"/>
        </w:rPr>
        <w:t>Ситуационная задача второго типа</w:t>
      </w:r>
    </w:p>
    <w:p w:rsidR="0007223A" w:rsidRDefault="001325A9" w:rsidP="00047C11">
      <w:pPr>
        <w:tabs>
          <w:tab w:val="left" w:pos="360"/>
        </w:tabs>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Описание: В задаче представлена последовательность действий студента по определению показателей качества медицинского изделия. Оцените правильность выполнения каждого действия.</w:t>
      </w:r>
    </w:p>
    <w:p w:rsidR="00E03516" w:rsidRDefault="00E03516" w:rsidP="00047C11">
      <w:pPr>
        <w:tabs>
          <w:tab w:val="left" w:pos="360"/>
        </w:tabs>
        <w:spacing w:before="80" w:after="80" w:line="240" w:lineRule="auto"/>
        <w:jc w:val="both"/>
        <w:rPr>
          <w:rFonts w:ascii="Times New Roman" w:eastAsia="Times New Roman" w:hAnsi="Times New Roman"/>
          <w:sz w:val="24"/>
          <w:szCs w:val="24"/>
        </w:rPr>
      </w:pPr>
    </w:p>
    <w:p w:rsidR="00E03516" w:rsidRPr="00E03516" w:rsidRDefault="00E03516" w:rsidP="00E03516">
      <w:pPr>
        <w:tabs>
          <w:tab w:val="left" w:pos="360"/>
        </w:tabs>
        <w:spacing w:before="80" w:after="80" w:line="240" w:lineRule="auto"/>
        <w:jc w:val="center"/>
        <w:rPr>
          <w:rFonts w:ascii="Times New Roman" w:eastAsia="Times New Roman" w:hAnsi="Times New Roman"/>
          <w:b/>
          <w:color w:val="FF0000"/>
          <w:sz w:val="24"/>
          <w:szCs w:val="24"/>
        </w:rPr>
      </w:pPr>
      <w:r w:rsidRPr="00E03516">
        <w:rPr>
          <w:rFonts w:ascii="Times New Roman" w:eastAsia="Times New Roman" w:hAnsi="Times New Roman"/>
          <w:b/>
          <w:color w:val="FF0000"/>
          <w:sz w:val="24"/>
          <w:szCs w:val="24"/>
        </w:rPr>
        <w:t>ОПИСАНИЕ ЗАДАЧ, ИМЕЮЩИХ ИСХОДНЫЕ ДАННЫЕ В ФОРМЕ ТАБЛИЦ И РИСУНКОВ, НО НЕ ПРЕДСТАВЛЕННЫХ В ЭИОС</w:t>
      </w:r>
    </w:p>
    <w:p w:rsidR="00D76D80" w:rsidRPr="00D76D80" w:rsidRDefault="00D76D80" w:rsidP="00E03516">
      <w:pPr>
        <w:tabs>
          <w:tab w:val="left" w:pos="360"/>
        </w:tabs>
        <w:spacing w:before="80" w:after="80" w:line="240" w:lineRule="auto"/>
        <w:jc w:val="both"/>
        <w:rPr>
          <w:rFonts w:ascii="Times New Roman" w:eastAsia="Times New Roman" w:hAnsi="Times New Roman"/>
          <w:b/>
          <w:sz w:val="24"/>
          <w:szCs w:val="24"/>
        </w:rPr>
      </w:pPr>
      <w:r w:rsidRPr="00D76D80">
        <w:rPr>
          <w:rFonts w:ascii="Times New Roman" w:eastAsia="Times New Roman" w:hAnsi="Times New Roman"/>
          <w:b/>
          <w:sz w:val="24"/>
          <w:szCs w:val="24"/>
        </w:rPr>
        <w:t>Контрольный вопрос: В рамках билета коллоквиума решите расчетную задачу</w:t>
      </w:r>
    </w:p>
    <w:p w:rsidR="00E03516" w:rsidRPr="00E03516" w:rsidRDefault="00E03516" w:rsidP="00E03516">
      <w:pPr>
        <w:tabs>
          <w:tab w:val="left" w:pos="360"/>
        </w:tabs>
        <w:spacing w:before="80" w:after="80" w:line="240" w:lineRule="auto"/>
        <w:jc w:val="both"/>
        <w:rPr>
          <w:rFonts w:ascii="Times New Roman" w:eastAsia="Times New Roman" w:hAnsi="Times New Roman"/>
          <w:sz w:val="24"/>
          <w:szCs w:val="24"/>
        </w:rPr>
      </w:pPr>
      <w:r w:rsidRPr="00E03516">
        <w:rPr>
          <w:rFonts w:ascii="Times New Roman" w:eastAsia="Times New Roman" w:hAnsi="Times New Roman"/>
          <w:sz w:val="24"/>
          <w:szCs w:val="24"/>
        </w:rPr>
        <w:t>Для решения задач в структуру билетов включаются таблицы с исходными данными и справочные материалы</w:t>
      </w:r>
      <w:r>
        <w:rPr>
          <w:rFonts w:ascii="Times New Roman" w:eastAsia="Times New Roman" w:hAnsi="Times New Roman"/>
          <w:sz w:val="24"/>
          <w:szCs w:val="24"/>
        </w:rPr>
        <w:t>,</w:t>
      </w:r>
      <w:r w:rsidRPr="00E03516">
        <w:rPr>
          <w:rFonts w:ascii="Times New Roman" w:eastAsia="Times New Roman" w:hAnsi="Times New Roman"/>
          <w:sz w:val="24"/>
          <w:szCs w:val="24"/>
        </w:rPr>
        <w:t xml:space="preserve"> отражающие различные параметры, в том числе оценку деятельности поставщиков за отдельные периоды времени. Материалы с исходными данными подлежат ежегодной переработке. На основании предложенных исходных данных студенту </w:t>
      </w:r>
      <w:r w:rsidR="00D76D80">
        <w:rPr>
          <w:rFonts w:ascii="Times New Roman" w:eastAsia="Times New Roman" w:hAnsi="Times New Roman"/>
          <w:sz w:val="24"/>
          <w:szCs w:val="24"/>
        </w:rPr>
        <w:t>необходимо</w:t>
      </w:r>
      <w:r w:rsidRPr="00E03516">
        <w:rPr>
          <w:rFonts w:ascii="Times New Roman" w:eastAsia="Times New Roman" w:hAnsi="Times New Roman"/>
          <w:sz w:val="24"/>
          <w:szCs w:val="24"/>
        </w:rPr>
        <w:t xml:space="preserve"> решить одну из следующих задач:</w:t>
      </w:r>
    </w:p>
    <w:p w:rsidR="00E03516" w:rsidRPr="00E03516" w:rsidRDefault="00E03516" w:rsidP="00E03516">
      <w:pPr>
        <w:tabs>
          <w:tab w:val="left" w:pos="360"/>
        </w:tabs>
        <w:spacing w:before="80" w:after="80" w:line="240" w:lineRule="auto"/>
        <w:jc w:val="both"/>
        <w:rPr>
          <w:rFonts w:ascii="Times New Roman" w:eastAsia="Times New Roman" w:hAnsi="Times New Roman"/>
          <w:sz w:val="24"/>
          <w:szCs w:val="24"/>
        </w:rPr>
      </w:pPr>
      <w:r w:rsidRPr="00E03516">
        <w:rPr>
          <w:rFonts w:ascii="Times New Roman" w:eastAsia="Times New Roman" w:hAnsi="Times New Roman"/>
          <w:sz w:val="24"/>
          <w:szCs w:val="24"/>
        </w:rPr>
        <w:t>1. В таблице приведена информация о нарушениях сроков поставок товаров (опозданиях). На основании данных проведите оценку поставщиков по критерию "надежность" путем расчета темпов роста среднего опоздания. Какому из поставщиков по критерию "надежность" следует отдать предпочтение? Рассчитайте оценку поставщиков по показателю дробность поставок, если в ноябре планировалось 3 поставки от Поставщика 1 и 7 поставок от Поставщика 2.</w:t>
      </w:r>
    </w:p>
    <w:p w:rsidR="00E03516" w:rsidRPr="00E03516" w:rsidRDefault="00E03516" w:rsidP="00E03516">
      <w:pPr>
        <w:tabs>
          <w:tab w:val="left" w:pos="360"/>
        </w:tabs>
        <w:spacing w:before="80" w:after="80" w:line="240" w:lineRule="auto"/>
        <w:jc w:val="both"/>
        <w:rPr>
          <w:rFonts w:ascii="Times New Roman" w:eastAsia="Times New Roman" w:hAnsi="Times New Roman"/>
          <w:sz w:val="24"/>
          <w:szCs w:val="24"/>
        </w:rPr>
      </w:pPr>
      <w:r w:rsidRPr="00E03516">
        <w:rPr>
          <w:rFonts w:ascii="Times New Roman" w:eastAsia="Times New Roman" w:hAnsi="Times New Roman"/>
          <w:sz w:val="24"/>
          <w:szCs w:val="24"/>
        </w:rPr>
        <w:t>2. Исп</w:t>
      </w:r>
      <w:bookmarkStart w:id="0" w:name="_GoBack"/>
      <w:bookmarkEnd w:id="0"/>
      <w:r w:rsidRPr="00E03516">
        <w:rPr>
          <w:rFonts w:ascii="Times New Roman" w:eastAsia="Times New Roman" w:hAnsi="Times New Roman"/>
          <w:sz w:val="24"/>
          <w:szCs w:val="24"/>
        </w:rPr>
        <w:t xml:space="preserve">ользуя справочный материал сравните возможности поставщиков по методу </w:t>
      </w:r>
      <w:proofErr w:type="spellStart"/>
      <w:r w:rsidRPr="00E03516">
        <w:rPr>
          <w:rFonts w:ascii="Times New Roman" w:eastAsia="Times New Roman" w:hAnsi="Times New Roman"/>
          <w:sz w:val="24"/>
          <w:szCs w:val="24"/>
        </w:rPr>
        <w:t>А.Робертсона</w:t>
      </w:r>
      <w:proofErr w:type="spellEnd"/>
      <w:r w:rsidRPr="00E03516">
        <w:rPr>
          <w:rFonts w:ascii="Times New Roman" w:eastAsia="Times New Roman" w:hAnsi="Times New Roman"/>
          <w:sz w:val="24"/>
          <w:szCs w:val="24"/>
        </w:rPr>
        <w:t>. Сделайте вывод с учетом того что Поставщик 1- существующий поставщик, Поставщик 2 – впервые рассматриваемый.</w:t>
      </w:r>
    </w:p>
    <w:p w:rsidR="00E03516" w:rsidRPr="00E03516" w:rsidRDefault="00E03516" w:rsidP="00E03516">
      <w:pPr>
        <w:tabs>
          <w:tab w:val="left" w:pos="360"/>
        </w:tabs>
        <w:spacing w:before="80" w:after="80" w:line="240" w:lineRule="auto"/>
        <w:jc w:val="both"/>
        <w:rPr>
          <w:rFonts w:ascii="Times New Roman" w:eastAsia="Times New Roman" w:hAnsi="Times New Roman"/>
          <w:sz w:val="24"/>
          <w:szCs w:val="24"/>
        </w:rPr>
      </w:pPr>
      <w:r w:rsidRPr="00E03516">
        <w:rPr>
          <w:rFonts w:ascii="Times New Roman" w:eastAsia="Times New Roman" w:hAnsi="Times New Roman"/>
          <w:sz w:val="24"/>
          <w:szCs w:val="24"/>
        </w:rPr>
        <w:t>3. В таблице приведена информация о количестве товаров ненадлежащего качества, обнаруженного в поставленных партиях. На основании имеющихся данных проведите оценку поставщиков по критерию "качество" и рассчитайте темп роста поставки товаров ненадлежащего качества. Какому из поставщиков по критерию "качество" следует отдать предпочтение?</w:t>
      </w:r>
    </w:p>
    <w:p w:rsidR="00E03516" w:rsidRPr="00766FD2" w:rsidRDefault="00E03516" w:rsidP="00E03516">
      <w:pPr>
        <w:tabs>
          <w:tab w:val="left" w:pos="360"/>
        </w:tabs>
        <w:spacing w:before="80" w:after="80" w:line="240" w:lineRule="auto"/>
        <w:jc w:val="both"/>
        <w:rPr>
          <w:rFonts w:ascii="Times New Roman" w:eastAsia="Times New Roman" w:hAnsi="Times New Roman"/>
          <w:sz w:val="24"/>
          <w:szCs w:val="24"/>
        </w:rPr>
      </w:pPr>
      <w:r w:rsidRPr="00E03516">
        <w:rPr>
          <w:rFonts w:ascii="Times New Roman" w:eastAsia="Times New Roman" w:hAnsi="Times New Roman"/>
          <w:sz w:val="24"/>
          <w:szCs w:val="24"/>
        </w:rPr>
        <w:t xml:space="preserve">4. В справочном материале к задаче оценка возможных поставщиков А, Б, В и Г выполнена с использованием следующих критериев: цена; качество товара; надежность поставки </w:t>
      </w:r>
      <w:proofErr w:type="gramStart"/>
      <w:r w:rsidRPr="00E03516">
        <w:rPr>
          <w:rFonts w:ascii="Times New Roman" w:eastAsia="Times New Roman" w:hAnsi="Times New Roman"/>
          <w:sz w:val="24"/>
          <w:szCs w:val="24"/>
        </w:rPr>
        <w:t>;у</w:t>
      </w:r>
      <w:proofErr w:type="gramEnd"/>
      <w:r w:rsidRPr="00E03516">
        <w:rPr>
          <w:rFonts w:ascii="Times New Roman" w:eastAsia="Times New Roman" w:hAnsi="Times New Roman"/>
          <w:sz w:val="24"/>
          <w:szCs w:val="24"/>
        </w:rPr>
        <w:t xml:space="preserve">словия платежа; финансовое состояние поставщика. В таблице указан вес </w:t>
      </w:r>
      <w:r w:rsidRPr="00E03516">
        <w:rPr>
          <w:rFonts w:ascii="Times New Roman" w:eastAsia="Times New Roman" w:hAnsi="Times New Roman"/>
          <w:sz w:val="24"/>
          <w:szCs w:val="24"/>
        </w:rPr>
        <w:lastRenderedPageBreak/>
        <w:t>каждого критерия, а также оценки поставщиков в разрезе перечисленных критериев по десятибалльной шкале. Какому из поставщиков следует отдать предпочтение при заключении договорных отношений?</w:t>
      </w:r>
    </w:p>
    <w:sectPr w:rsidR="00E03516" w:rsidRPr="00766FD2" w:rsidSect="00871148">
      <w:footerReference w:type="defaul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C41" w:rsidRDefault="000C2C41" w:rsidP="009C29AA">
      <w:pPr>
        <w:spacing w:after="0" w:line="240" w:lineRule="auto"/>
      </w:pPr>
      <w:r>
        <w:separator/>
      </w:r>
    </w:p>
  </w:endnote>
  <w:endnote w:type="continuationSeparator" w:id="0">
    <w:p w:rsidR="000C2C41" w:rsidRDefault="000C2C41" w:rsidP="009C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859633"/>
      <w:docPartObj>
        <w:docPartGallery w:val="Page Numbers (Bottom of Page)"/>
        <w:docPartUnique/>
      </w:docPartObj>
    </w:sdtPr>
    <w:sdtEndPr/>
    <w:sdtContent>
      <w:p w:rsidR="009C29AA" w:rsidRDefault="009C29AA">
        <w:pPr>
          <w:pStyle w:val="a9"/>
          <w:jc w:val="right"/>
        </w:pPr>
        <w:r>
          <w:fldChar w:fldCharType="begin"/>
        </w:r>
        <w:r>
          <w:instrText>PAGE   \* MERGEFORMAT</w:instrText>
        </w:r>
        <w:r>
          <w:fldChar w:fldCharType="separate"/>
        </w:r>
        <w:r w:rsidR="00AD7080">
          <w:rPr>
            <w:noProof/>
          </w:rPr>
          <w:t>2</w:t>
        </w:r>
        <w:r>
          <w:fldChar w:fldCharType="end"/>
        </w:r>
      </w:p>
    </w:sdtContent>
  </w:sdt>
  <w:p w:rsidR="009C29AA" w:rsidRDefault="009C29A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C41" w:rsidRDefault="000C2C41" w:rsidP="009C29AA">
      <w:pPr>
        <w:spacing w:after="0" w:line="240" w:lineRule="auto"/>
      </w:pPr>
      <w:r>
        <w:separator/>
      </w:r>
    </w:p>
  </w:footnote>
  <w:footnote w:type="continuationSeparator" w:id="0">
    <w:p w:rsidR="000C2C41" w:rsidRDefault="000C2C41" w:rsidP="009C2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A4595"/>
    <w:multiLevelType w:val="multilevel"/>
    <w:tmpl w:val="BCA6CD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3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C4861F2"/>
    <w:multiLevelType w:val="hybridMultilevel"/>
    <w:tmpl w:val="30FED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17866"/>
    <w:multiLevelType w:val="hybridMultilevel"/>
    <w:tmpl w:val="77D00026"/>
    <w:lvl w:ilvl="0" w:tplc="0100C34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A9451D"/>
    <w:multiLevelType w:val="hybridMultilevel"/>
    <w:tmpl w:val="03C87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B22A14"/>
    <w:multiLevelType w:val="hybridMultilevel"/>
    <w:tmpl w:val="5A803782"/>
    <w:lvl w:ilvl="0" w:tplc="0419000F">
      <w:start w:val="1"/>
      <w:numFmt w:val="decimal"/>
      <w:lvlText w:val="%1."/>
      <w:lvlJc w:val="left"/>
      <w:pPr>
        <w:ind w:left="644" w:hanging="360"/>
      </w:pPr>
    </w:lvl>
    <w:lvl w:ilvl="1" w:tplc="0924F3F2">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CB04F28"/>
    <w:multiLevelType w:val="hybridMultilevel"/>
    <w:tmpl w:val="0BF87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B06541"/>
    <w:multiLevelType w:val="hybridMultilevel"/>
    <w:tmpl w:val="03485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264B2B"/>
    <w:multiLevelType w:val="hybridMultilevel"/>
    <w:tmpl w:val="D5049D90"/>
    <w:lvl w:ilvl="0" w:tplc="85C09CA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57630F2"/>
    <w:multiLevelType w:val="hybridMultilevel"/>
    <w:tmpl w:val="03C87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F05F7E"/>
    <w:multiLevelType w:val="hybridMultilevel"/>
    <w:tmpl w:val="03C87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7D7BA3"/>
    <w:multiLevelType w:val="hybridMultilevel"/>
    <w:tmpl w:val="C7AEF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EE1694"/>
    <w:multiLevelType w:val="hybridMultilevel"/>
    <w:tmpl w:val="FF82C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124DA2"/>
    <w:multiLevelType w:val="hybridMultilevel"/>
    <w:tmpl w:val="12E42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2"/>
  </w:num>
  <w:num w:numId="7">
    <w:abstractNumId w:val="10"/>
  </w:num>
  <w:num w:numId="8">
    <w:abstractNumId w:val="6"/>
  </w:num>
  <w:num w:numId="9">
    <w:abstractNumId w:val="8"/>
  </w:num>
  <w:num w:numId="10">
    <w:abstractNumId w:val="3"/>
  </w:num>
  <w:num w:numId="11">
    <w:abstractNumId w:val="11"/>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AA"/>
    <w:rsid w:val="00047C11"/>
    <w:rsid w:val="0007223A"/>
    <w:rsid w:val="000759FA"/>
    <w:rsid w:val="00085593"/>
    <w:rsid w:val="00094645"/>
    <w:rsid w:val="000B3F58"/>
    <w:rsid w:val="000C22E9"/>
    <w:rsid w:val="000C2C41"/>
    <w:rsid w:val="001325A9"/>
    <w:rsid w:val="00137EB6"/>
    <w:rsid w:val="0020248C"/>
    <w:rsid w:val="00235277"/>
    <w:rsid w:val="00236F4A"/>
    <w:rsid w:val="0031577F"/>
    <w:rsid w:val="003D228C"/>
    <w:rsid w:val="003F6B28"/>
    <w:rsid w:val="00470B25"/>
    <w:rsid w:val="00485788"/>
    <w:rsid w:val="00497FAC"/>
    <w:rsid w:val="005237EE"/>
    <w:rsid w:val="005272A8"/>
    <w:rsid w:val="005C114B"/>
    <w:rsid w:val="005D7046"/>
    <w:rsid w:val="00635BDA"/>
    <w:rsid w:val="00687CB3"/>
    <w:rsid w:val="00766FD2"/>
    <w:rsid w:val="007677BB"/>
    <w:rsid w:val="007D1C53"/>
    <w:rsid w:val="007F7A9C"/>
    <w:rsid w:val="00806AB7"/>
    <w:rsid w:val="00871148"/>
    <w:rsid w:val="008E242B"/>
    <w:rsid w:val="008F0F16"/>
    <w:rsid w:val="008F2247"/>
    <w:rsid w:val="009248F1"/>
    <w:rsid w:val="0092554B"/>
    <w:rsid w:val="00974417"/>
    <w:rsid w:val="009905F3"/>
    <w:rsid w:val="009C29AA"/>
    <w:rsid w:val="00A174B0"/>
    <w:rsid w:val="00A26CB0"/>
    <w:rsid w:val="00A544E6"/>
    <w:rsid w:val="00AD7080"/>
    <w:rsid w:val="00AE162E"/>
    <w:rsid w:val="00AE7F4D"/>
    <w:rsid w:val="00B32810"/>
    <w:rsid w:val="00BD721D"/>
    <w:rsid w:val="00BD7F4C"/>
    <w:rsid w:val="00CB225B"/>
    <w:rsid w:val="00D176A0"/>
    <w:rsid w:val="00D66225"/>
    <w:rsid w:val="00D76D80"/>
    <w:rsid w:val="00D93AD9"/>
    <w:rsid w:val="00E00F1A"/>
    <w:rsid w:val="00E03516"/>
    <w:rsid w:val="00EB2A19"/>
    <w:rsid w:val="00EB2AF8"/>
    <w:rsid w:val="00F175AC"/>
    <w:rsid w:val="00F51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5A9"/>
    <w:rPr>
      <w:rFonts w:eastAsiaTheme="minorEastAsia" w:cs="Times New Roman"/>
      <w:lang w:eastAsia="ru-RU"/>
    </w:rPr>
  </w:style>
  <w:style w:type="paragraph" w:styleId="2">
    <w:name w:val="heading 2"/>
    <w:basedOn w:val="a"/>
    <w:next w:val="a"/>
    <w:link w:val="20"/>
    <w:uiPriority w:val="9"/>
    <w:semiHidden/>
    <w:unhideWhenUsed/>
    <w:qFormat/>
    <w:rsid w:val="009C29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C29AA"/>
    <w:rPr>
      <w:rFonts w:asciiTheme="majorHAnsi" w:eastAsiaTheme="majorEastAsia" w:hAnsiTheme="majorHAnsi" w:cstheme="majorBidi"/>
      <w:b/>
      <w:bCs/>
      <w:color w:val="4F81BD" w:themeColor="accent1"/>
      <w:sz w:val="26"/>
      <w:szCs w:val="26"/>
      <w:lang w:eastAsia="ru-RU"/>
    </w:rPr>
  </w:style>
  <w:style w:type="paragraph" w:styleId="a3">
    <w:name w:val="List Paragraph"/>
    <w:basedOn w:val="a"/>
    <w:link w:val="a4"/>
    <w:uiPriority w:val="34"/>
    <w:qFormat/>
    <w:rsid w:val="009C29AA"/>
    <w:pPr>
      <w:spacing w:after="0"/>
      <w:ind w:left="720"/>
      <w:contextualSpacing/>
    </w:pPr>
    <w:rPr>
      <w:rFonts w:eastAsiaTheme="minorHAnsi" w:cstheme="minorBidi"/>
      <w:lang w:eastAsia="en-US"/>
    </w:rPr>
  </w:style>
  <w:style w:type="character" w:styleId="a5">
    <w:name w:val="Hyperlink"/>
    <w:uiPriority w:val="99"/>
    <w:unhideWhenUsed/>
    <w:rsid w:val="009C29AA"/>
    <w:rPr>
      <w:color w:val="0000FF"/>
      <w:u w:val="single"/>
    </w:rPr>
  </w:style>
  <w:style w:type="paragraph" w:styleId="a6">
    <w:name w:val="footnote text"/>
    <w:basedOn w:val="a"/>
    <w:link w:val="a7"/>
    <w:uiPriority w:val="99"/>
    <w:semiHidden/>
    <w:unhideWhenUsed/>
    <w:rsid w:val="009C29AA"/>
    <w:pPr>
      <w:spacing w:after="0" w:line="240" w:lineRule="auto"/>
    </w:pPr>
    <w:rPr>
      <w:sz w:val="20"/>
      <w:szCs w:val="20"/>
    </w:rPr>
  </w:style>
  <w:style w:type="character" w:customStyle="1" w:styleId="a7">
    <w:name w:val="Текст сноски Знак"/>
    <w:basedOn w:val="a0"/>
    <w:link w:val="a6"/>
    <w:uiPriority w:val="99"/>
    <w:semiHidden/>
    <w:rsid w:val="009C29AA"/>
    <w:rPr>
      <w:rFonts w:eastAsiaTheme="minorEastAsia" w:cs="Times New Roman"/>
      <w:sz w:val="20"/>
      <w:szCs w:val="20"/>
      <w:lang w:eastAsia="ru-RU"/>
    </w:rPr>
  </w:style>
  <w:style w:type="character" w:styleId="a8">
    <w:name w:val="footnote reference"/>
    <w:basedOn w:val="a0"/>
    <w:unhideWhenUsed/>
    <w:rsid w:val="009C29AA"/>
    <w:rPr>
      <w:vertAlign w:val="superscript"/>
    </w:rPr>
  </w:style>
  <w:style w:type="character" w:customStyle="1" w:styleId="a4">
    <w:name w:val="Абзац списка Знак"/>
    <w:basedOn w:val="a0"/>
    <w:link w:val="a3"/>
    <w:uiPriority w:val="34"/>
    <w:rsid w:val="009C29AA"/>
  </w:style>
  <w:style w:type="paragraph" w:styleId="a9">
    <w:name w:val="footer"/>
    <w:basedOn w:val="a"/>
    <w:link w:val="aa"/>
    <w:uiPriority w:val="99"/>
    <w:unhideWhenUsed/>
    <w:rsid w:val="009C29A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29AA"/>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5A9"/>
    <w:rPr>
      <w:rFonts w:eastAsiaTheme="minorEastAsia" w:cs="Times New Roman"/>
      <w:lang w:eastAsia="ru-RU"/>
    </w:rPr>
  </w:style>
  <w:style w:type="paragraph" w:styleId="2">
    <w:name w:val="heading 2"/>
    <w:basedOn w:val="a"/>
    <w:next w:val="a"/>
    <w:link w:val="20"/>
    <w:uiPriority w:val="9"/>
    <w:semiHidden/>
    <w:unhideWhenUsed/>
    <w:qFormat/>
    <w:rsid w:val="009C29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C29AA"/>
    <w:rPr>
      <w:rFonts w:asciiTheme="majorHAnsi" w:eastAsiaTheme="majorEastAsia" w:hAnsiTheme="majorHAnsi" w:cstheme="majorBidi"/>
      <w:b/>
      <w:bCs/>
      <w:color w:val="4F81BD" w:themeColor="accent1"/>
      <w:sz w:val="26"/>
      <w:szCs w:val="26"/>
      <w:lang w:eastAsia="ru-RU"/>
    </w:rPr>
  </w:style>
  <w:style w:type="paragraph" w:styleId="a3">
    <w:name w:val="List Paragraph"/>
    <w:basedOn w:val="a"/>
    <w:link w:val="a4"/>
    <w:uiPriority w:val="34"/>
    <w:qFormat/>
    <w:rsid w:val="009C29AA"/>
    <w:pPr>
      <w:spacing w:after="0"/>
      <w:ind w:left="720"/>
      <w:contextualSpacing/>
    </w:pPr>
    <w:rPr>
      <w:rFonts w:eastAsiaTheme="minorHAnsi" w:cstheme="minorBidi"/>
      <w:lang w:eastAsia="en-US"/>
    </w:rPr>
  </w:style>
  <w:style w:type="character" w:styleId="a5">
    <w:name w:val="Hyperlink"/>
    <w:uiPriority w:val="99"/>
    <w:unhideWhenUsed/>
    <w:rsid w:val="009C29AA"/>
    <w:rPr>
      <w:color w:val="0000FF"/>
      <w:u w:val="single"/>
    </w:rPr>
  </w:style>
  <w:style w:type="paragraph" w:styleId="a6">
    <w:name w:val="footnote text"/>
    <w:basedOn w:val="a"/>
    <w:link w:val="a7"/>
    <w:uiPriority w:val="99"/>
    <w:semiHidden/>
    <w:unhideWhenUsed/>
    <w:rsid w:val="009C29AA"/>
    <w:pPr>
      <w:spacing w:after="0" w:line="240" w:lineRule="auto"/>
    </w:pPr>
    <w:rPr>
      <w:sz w:val="20"/>
      <w:szCs w:val="20"/>
    </w:rPr>
  </w:style>
  <w:style w:type="character" w:customStyle="1" w:styleId="a7">
    <w:name w:val="Текст сноски Знак"/>
    <w:basedOn w:val="a0"/>
    <w:link w:val="a6"/>
    <w:uiPriority w:val="99"/>
    <w:semiHidden/>
    <w:rsid w:val="009C29AA"/>
    <w:rPr>
      <w:rFonts w:eastAsiaTheme="minorEastAsia" w:cs="Times New Roman"/>
      <w:sz w:val="20"/>
      <w:szCs w:val="20"/>
      <w:lang w:eastAsia="ru-RU"/>
    </w:rPr>
  </w:style>
  <w:style w:type="character" w:styleId="a8">
    <w:name w:val="footnote reference"/>
    <w:basedOn w:val="a0"/>
    <w:unhideWhenUsed/>
    <w:rsid w:val="009C29AA"/>
    <w:rPr>
      <w:vertAlign w:val="superscript"/>
    </w:rPr>
  </w:style>
  <w:style w:type="character" w:customStyle="1" w:styleId="a4">
    <w:name w:val="Абзац списка Знак"/>
    <w:basedOn w:val="a0"/>
    <w:link w:val="a3"/>
    <w:uiPriority w:val="34"/>
    <w:rsid w:val="009C29AA"/>
  </w:style>
  <w:style w:type="paragraph" w:styleId="a9">
    <w:name w:val="footer"/>
    <w:basedOn w:val="a"/>
    <w:link w:val="aa"/>
    <w:uiPriority w:val="99"/>
    <w:unhideWhenUsed/>
    <w:rsid w:val="009C29A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29AA"/>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spcpu.ru/course/view.php?id=18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du.spcpu.ru/course/view.php?id=185" TargetMode="External"/><Relationship Id="rId5" Type="http://schemas.openxmlformats.org/officeDocument/2006/relationships/webSettings" Target="webSettings.xml"/><Relationship Id="rId10" Type="http://schemas.openxmlformats.org/officeDocument/2006/relationships/hyperlink" Target="http://edu.spcpu.ru/course/view.php?id=185" TargetMode="External"/><Relationship Id="rId4" Type="http://schemas.openxmlformats.org/officeDocument/2006/relationships/settings" Target="settings.xml"/><Relationship Id="rId9" Type="http://schemas.openxmlformats.org/officeDocument/2006/relationships/hyperlink" Target="http://edu.spcpu.ru/course/view.php?id=1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809</Words>
  <Characters>4613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otuch3</dc:creator>
  <cp:lastModifiedBy>otuch3</cp:lastModifiedBy>
  <cp:revision>4</cp:revision>
  <dcterms:created xsi:type="dcterms:W3CDTF">2021-12-20T11:11:00Z</dcterms:created>
  <dcterms:modified xsi:type="dcterms:W3CDTF">2021-12-21T18:51:00Z</dcterms:modified>
</cp:coreProperties>
</file>