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A6" w:rsidRPr="00B77F05" w:rsidRDefault="003347A6" w:rsidP="003347A6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77F05">
        <w:rPr>
          <w:rFonts w:ascii="Times New Roman" w:hAnsi="Times New Roman"/>
          <w:b/>
          <w:sz w:val="24"/>
          <w:szCs w:val="24"/>
        </w:rPr>
        <w:t>Минист</w:t>
      </w:r>
      <w:r>
        <w:rPr>
          <w:rFonts w:ascii="Times New Roman" w:hAnsi="Times New Roman"/>
          <w:b/>
          <w:sz w:val="24"/>
          <w:szCs w:val="24"/>
        </w:rPr>
        <w:t>ерство здравоохранения Российско</w:t>
      </w:r>
      <w:r w:rsidRPr="00B77F05">
        <w:rPr>
          <w:rFonts w:ascii="Times New Roman" w:hAnsi="Times New Roman"/>
          <w:b/>
          <w:sz w:val="24"/>
          <w:szCs w:val="24"/>
        </w:rPr>
        <w:t>й Федерации</w:t>
      </w:r>
    </w:p>
    <w:p w:rsidR="003347A6" w:rsidRPr="00B77F05" w:rsidRDefault="003347A6" w:rsidP="003347A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</w:t>
      </w:r>
      <w:r w:rsidRPr="00B77F05">
        <w:rPr>
          <w:rFonts w:ascii="Times New Roman" w:hAnsi="Times New Roman"/>
          <w:b/>
          <w:color w:val="000000"/>
          <w:sz w:val="24"/>
          <w:szCs w:val="24"/>
        </w:rPr>
        <w:t xml:space="preserve">осударственное бюджетное </w:t>
      </w:r>
    </w:p>
    <w:p w:rsidR="003347A6" w:rsidRPr="00B77F05" w:rsidRDefault="003347A6" w:rsidP="003347A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7F05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образовательное учреждение высшего образования </w:t>
      </w:r>
    </w:p>
    <w:p w:rsidR="003347A6" w:rsidRPr="00B77F05" w:rsidRDefault="003347A6" w:rsidP="003347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F05">
        <w:rPr>
          <w:rFonts w:ascii="Times New Roman" w:hAnsi="Times New Roman"/>
          <w:b/>
          <w:sz w:val="24"/>
          <w:szCs w:val="24"/>
        </w:rPr>
        <w:t>«Санкт-Петербургский государственный химико-фармацевтический университет»</w:t>
      </w:r>
    </w:p>
    <w:p w:rsidR="003347A6" w:rsidRPr="00B77F05" w:rsidRDefault="003347A6" w:rsidP="003347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F05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3347A6" w:rsidRPr="005615F4" w:rsidRDefault="003347A6" w:rsidP="003347A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7F05">
        <w:rPr>
          <w:rFonts w:ascii="Times New Roman" w:hAnsi="Times New Roman"/>
          <w:b/>
          <w:color w:val="000000"/>
          <w:sz w:val="24"/>
          <w:szCs w:val="24"/>
        </w:rPr>
        <w:t>(Ф</w:t>
      </w:r>
      <w:r>
        <w:rPr>
          <w:rFonts w:ascii="Times New Roman" w:hAnsi="Times New Roman"/>
          <w:b/>
          <w:color w:val="000000"/>
          <w:sz w:val="24"/>
          <w:szCs w:val="24"/>
        </w:rPr>
        <w:t>ГБОУ ВО СПХФУ Минздрава России)</w:t>
      </w:r>
    </w:p>
    <w:p w:rsidR="003347A6" w:rsidRDefault="003347A6" w:rsidP="003347A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47A6" w:rsidRDefault="003347A6" w:rsidP="003347A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3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2"/>
        <w:gridCol w:w="4076"/>
      </w:tblGrid>
      <w:tr w:rsidR="003347A6" w:rsidRPr="003D5C69" w:rsidTr="00261EB9">
        <w:tc>
          <w:tcPr>
            <w:tcW w:w="3686" w:type="dxa"/>
          </w:tcPr>
          <w:p w:rsidR="003347A6" w:rsidRDefault="003347A6" w:rsidP="00261E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47A6" w:rsidRPr="003D5C69" w:rsidRDefault="003347A6" w:rsidP="00261E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>ченого совета</w:t>
            </w:r>
          </w:p>
          <w:p w:rsidR="003347A6" w:rsidRPr="003D5C69" w:rsidRDefault="003347A6" w:rsidP="00261EB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«____» ______________ </w:t>
            </w: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  <w:p w:rsidR="003347A6" w:rsidRPr="003D5C69" w:rsidRDefault="003347A6" w:rsidP="00261EB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</w:t>
            </w:r>
          </w:p>
        </w:tc>
        <w:tc>
          <w:tcPr>
            <w:tcW w:w="2552" w:type="dxa"/>
          </w:tcPr>
          <w:p w:rsidR="003347A6" w:rsidRDefault="003347A6" w:rsidP="00261EB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47A6" w:rsidRDefault="003347A6" w:rsidP="00261EB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47A6" w:rsidRDefault="003347A6" w:rsidP="00261EB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47A6" w:rsidRPr="003D5C69" w:rsidRDefault="003347A6" w:rsidP="00261EB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3347A6" w:rsidRDefault="003347A6" w:rsidP="00261E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ЕНА</w:t>
            </w:r>
          </w:p>
          <w:p w:rsidR="003347A6" w:rsidRDefault="003347A6" w:rsidP="00261EB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>Ректор ФГБОУ ВО СПХФУ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47A6" w:rsidRPr="003D5C69" w:rsidRDefault="003347A6" w:rsidP="00261EB9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Минздрава России</w:t>
            </w:r>
          </w:p>
          <w:p w:rsidR="003347A6" w:rsidRPr="003D5C69" w:rsidRDefault="003347A6" w:rsidP="00261EB9">
            <w:pPr>
              <w:spacing w:line="48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Наркевич</w:t>
            </w:r>
          </w:p>
          <w:p w:rsidR="003347A6" w:rsidRDefault="003347A6" w:rsidP="00261EB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___ » _________________ 2018 г. </w:t>
            </w:r>
          </w:p>
          <w:p w:rsidR="003347A6" w:rsidRPr="003D5C69" w:rsidRDefault="003347A6" w:rsidP="00261EB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9" w:rsidRDefault="00261EB9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9" w:rsidRDefault="00261EB9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9" w:rsidRPr="009F37E8" w:rsidRDefault="00261EB9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056FE1" w:rsidP="009F37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31730662"/>
      <w:r w:rsidRPr="009F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БЩАЯ ХАРАКТЕРИСТИКА</w:t>
      </w:r>
      <w:r w:rsidR="00C11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9F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bookmarkEnd w:id="0"/>
      <w:r w:rsidR="009F37E8" w:rsidRPr="009F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 и наименование </w:t>
      </w:r>
      <w:r w:rsidR="00056FE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направления подготовки (</w:t>
      </w:r>
      <w:r w:rsidRPr="009F37E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</w:t>
      </w:r>
      <w:r w:rsidR="00056F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9F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056FE1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33.05.01 Фармация</w:t>
      </w:r>
    </w:p>
    <w:p w:rsidR="009F37E8" w:rsidRPr="009F37E8" w:rsidRDefault="00056FE1" w:rsidP="009F3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9F37E8" w:rsidRPr="009F37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аправленност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ь</w:t>
      </w:r>
      <w:r w:rsidR="009F37E8" w:rsidRPr="009F37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(профил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ь</w:t>
      </w:r>
      <w:r w:rsidR="009F37E8" w:rsidRPr="009F37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): </w:t>
      </w:r>
      <w:r w:rsidR="009F37E8" w:rsidRPr="00056FE1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  <w:t>Обеспечение качества лекарственных средств</w:t>
      </w:r>
      <w:r w:rsidR="009F37E8" w:rsidRPr="009F37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F37E8" w:rsidRPr="009F37E8" w:rsidRDefault="009F37E8" w:rsidP="009F3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Квалификация, присваиваемая выпускникам: </w:t>
      </w:r>
      <w:r w:rsidRPr="00261EB9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Провизор</w:t>
      </w:r>
    </w:p>
    <w:p w:rsidR="009F37E8" w:rsidRPr="009F37E8" w:rsidRDefault="009F37E8" w:rsidP="009F3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обучения: </w:t>
      </w:r>
      <w:r w:rsidRPr="00261EB9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очная</w:t>
      </w:r>
    </w:p>
    <w:p w:rsidR="009F37E8" w:rsidRPr="00A66865" w:rsidRDefault="00A66865" w:rsidP="009F3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865">
        <w:rPr>
          <w:rFonts w:ascii="Times New Roman" w:eastAsia="Calibri" w:hAnsi="Times New Roman" w:cs="Times New Roman"/>
          <w:sz w:val="24"/>
          <w:szCs w:val="24"/>
          <w:lang w:eastAsia="ru-RU"/>
        </w:rPr>
        <w:t>Объем образовательной программы: 300 зачетных единиц</w:t>
      </w: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Default="009F37E8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9" w:rsidRDefault="00261EB9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9" w:rsidRDefault="00261EB9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9" w:rsidRDefault="00261EB9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9" w:rsidRDefault="00261EB9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Default="009F37E8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0B1" w:rsidRDefault="00C110B1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E8" w:rsidRPr="009F37E8" w:rsidRDefault="009F37E8" w:rsidP="009F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9" w:rsidRDefault="003347A6" w:rsidP="005F5355">
      <w:pPr>
        <w:pStyle w:val="15"/>
        <w:spacing w:line="360" w:lineRule="auto"/>
        <w:jc w:val="center"/>
        <w:rPr>
          <w:rFonts w:cs="Times New Roman"/>
          <w:i/>
        </w:rPr>
      </w:pPr>
      <w:r w:rsidRPr="00B77F05">
        <w:t xml:space="preserve">г. Санкт-Петербург – 2018 </w:t>
      </w:r>
      <w:r w:rsidR="003170DC" w:rsidRPr="00F70303">
        <w:rPr>
          <w:rFonts w:cs="Times New Roman"/>
          <w:i/>
        </w:rPr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</w:p>
    <w:p w:rsidR="00261EB9" w:rsidRP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EB9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Общая характеристика образовательной программы высшего образования – программы 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>специалитета</w:t>
      </w:r>
      <w:r w:rsidRPr="00261E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1EB9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33.05.01 Фармация. </w:t>
      </w:r>
      <w:r w:rsidRPr="00261EB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  <w:t>Обеспечение качества лекарственных средств</w:t>
      </w:r>
      <w:r w:rsidRPr="00261EB9">
        <w:rPr>
          <w:rFonts w:ascii="Times New Roman" w:hAnsi="Times New Roman"/>
          <w:color w:val="000000"/>
          <w:sz w:val="24"/>
          <w:szCs w:val="24"/>
        </w:rPr>
        <w:t xml:space="preserve"> составлена на основании федерального государственного образовательного стандарта высшего образования по специальности </w:t>
      </w:r>
      <w:r w:rsidRPr="00261EB9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33.05.01 Фармация</w:t>
      </w:r>
    </w:p>
    <w:p w:rsidR="00261EB9" w:rsidRP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MS Sans Serif" w:hAnsi="MS Sans Serif"/>
          <w:sz w:val="24"/>
          <w:szCs w:val="24"/>
        </w:rPr>
      </w:pPr>
    </w:p>
    <w:p w:rsidR="00261EB9" w:rsidRP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1EB9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высшего образования по специальности </w:t>
      </w:r>
      <w:r w:rsidRPr="00261EB9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33.05.01 Фармация</w:t>
      </w:r>
      <w:r w:rsidRPr="00261EB9">
        <w:rPr>
          <w:rFonts w:ascii="Times New Roman" w:hAnsi="Times New Roman"/>
          <w:color w:val="000000"/>
          <w:sz w:val="24"/>
          <w:szCs w:val="24"/>
        </w:rPr>
        <w:t xml:space="preserve"> введен в действие приказом 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>Минобрнауки России от 30.07.2014 № 871 (в ред. приказа Минобрнауки России от 30.04.2015 № 464)</w:t>
      </w:r>
      <w:r w:rsidRPr="00261EB9">
        <w:rPr>
          <w:rFonts w:ascii="Times New Roman" w:hAnsi="Times New Roman"/>
          <w:color w:val="000000"/>
          <w:sz w:val="24"/>
          <w:szCs w:val="24"/>
        </w:rPr>
        <w:t>.</w:t>
      </w:r>
    </w:p>
    <w:p w:rsid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Pr="00261EB9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261EB9" w:rsidRP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261EB9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образовательной программы согласована 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>решением ученого совета</w:t>
      </w:r>
      <w:r w:rsidRPr="00261E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>фармацевтического факультета</w:t>
      </w:r>
      <w:r w:rsidRPr="00261EB9">
        <w:rPr>
          <w:rFonts w:ascii="Times New Roman" w:hAnsi="Times New Roman"/>
          <w:color w:val="000000"/>
          <w:sz w:val="24"/>
          <w:szCs w:val="24"/>
        </w:rPr>
        <w:t xml:space="preserve">, протокол 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от 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26.06.2018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№ 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t>180</w:t>
      </w:r>
      <w:r w:rsidRPr="00261E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MS Sans Serif" w:hAnsi="MS Sans Serif"/>
          <w:sz w:val="24"/>
          <w:szCs w:val="24"/>
        </w:rPr>
      </w:pPr>
    </w:p>
    <w:p w:rsidR="00DC6DBD" w:rsidRPr="00261EB9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MS Sans Serif" w:hAnsi="MS Sans Serif"/>
          <w:sz w:val="24"/>
          <w:szCs w:val="24"/>
        </w:rPr>
      </w:pPr>
    </w:p>
    <w:p w:rsidR="00261EB9" w:rsidRPr="00DC6DBD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6DBD">
        <w:rPr>
          <w:rFonts w:ascii="Times New Roman" w:hAnsi="Times New Roman"/>
          <w:b/>
          <w:color w:val="000000"/>
          <w:sz w:val="24"/>
          <w:szCs w:val="24"/>
        </w:rPr>
        <w:t>Разработчики:</w:t>
      </w:r>
    </w:p>
    <w:p w:rsidR="00261EB9" w:rsidRP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261EB9" w:rsidRP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C6DBD">
        <w:rPr>
          <w:rFonts w:ascii="Times New Roman" w:hAnsi="Times New Roman"/>
          <w:color w:val="000000"/>
          <w:sz w:val="24"/>
          <w:szCs w:val="24"/>
          <w:highlight w:val="yellow"/>
        </w:rPr>
        <w:t>Должность,</w:t>
      </w:r>
    </w:p>
    <w:p w:rsidR="00261EB9" w:rsidRP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>уч. степень., уч. звание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ab/>
        <w:t>Фамилия И.О. ___________</w:t>
      </w:r>
    </w:p>
    <w:p w:rsid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Pr="00261EB9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261EB9" w:rsidRPr="00DC6DBD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6DBD">
        <w:rPr>
          <w:rFonts w:ascii="Times New Roman" w:hAnsi="Times New Roman"/>
          <w:b/>
          <w:color w:val="000000"/>
          <w:sz w:val="24"/>
          <w:szCs w:val="24"/>
        </w:rPr>
        <w:t>Ответственный за образовательную программу:</w:t>
      </w:r>
    </w:p>
    <w:p w:rsidR="00DC6DBD" w:rsidRPr="00261EB9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C6DBD">
        <w:rPr>
          <w:rFonts w:ascii="Times New Roman" w:hAnsi="Times New Roman"/>
          <w:color w:val="000000"/>
          <w:sz w:val="24"/>
          <w:szCs w:val="24"/>
          <w:highlight w:val="yellow"/>
        </w:rPr>
        <w:t>Должность,</w:t>
      </w:r>
    </w:p>
    <w:p w:rsidR="00261EB9" w:rsidRPr="00261EB9" w:rsidRDefault="00BB05B9" w:rsidP="00261EB9">
      <w:pPr>
        <w:widowControl w:val="0"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>уч. степень., уч. звание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ab/>
        <w:t>Фамилия И.О. ___________</w:t>
      </w:r>
    </w:p>
    <w:p w:rsidR="00BB05B9" w:rsidRDefault="00BB05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261EB9" w:rsidRPr="00DC6DBD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6DBD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BB05B9" w:rsidRDefault="00BB05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Pr="00261EB9" w:rsidRDefault="00DC6DBD" w:rsidP="00DC6D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C6DBD">
        <w:rPr>
          <w:rFonts w:ascii="Times New Roman" w:hAnsi="Times New Roman"/>
          <w:color w:val="000000"/>
          <w:sz w:val="24"/>
          <w:szCs w:val="24"/>
          <w:highlight w:val="yellow"/>
        </w:rPr>
        <w:t>Должность,</w:t>
      </w:r>
    </w:p>
    <w:p w:rsidR="00DC6DBD" w:rsidRPr="00261EB9" w:rsidRDefault="00DC6DBD" w:rsidP="00DC6DBD">
      <w:pPr>
        <w:widowControl w:val="0"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>уч. степень., уч. звание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ab/>
        <w:t>Фамилия И.О. ___________</w:t>
      </w: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Pr="00261EB9" w:rsidRDefault="00DC6DBD" w:rsidP="00DC6DB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C6DBD">
        <w:rPr>
          <w:rFonts w:ascii="Times New Roman" w:hAnsi="Times New Roman"/>
          <w:color w:val="000000"/>
          <w:sz w:val="24"/>
          <w:szCs w:val="24"/>
          <w:highlight w:val="yellow"/>
        </w:rPr>
        <w:t>Должность,</w:t>
      </w:r>
    </w:p>
    <w:p w:rsidR="00DC6DBD" w:rsidRPr="00261EB9" w:rsidRDefault="00DC6DBD" w:rsidP="00DC6DBD">
      <w:pPr>
        <w:widowControl w:val="0"/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>уч. степень., уч. звание</w:t>
      </w:r>
      <w:r w:rsidRPr="00261EB9">
        <w:rPr>
          <w:rFonts w:ascii="Times New Roman" w:hAnsi="Times New Roman"/>
          <w:color w:val="000000"/>
          <w:sz w:val="24"/>
          <w:szCs w:val="24"/>
          <w:highlight w:val="yellow"/>
        </w:rPr>
        <w:tab/>
        <w:t>Фамилия И.О. ___________</w:t>
      </w: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261EB9" w:rsidRDefault="00261EB9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261EB9">
        <w:rPr>
          <w:rFonts w:ascii="Times New Roman" w:hAnsi="Times New Roman"/>
          <w:color w:val="000000"/>
          <w:sz w:val="24"/>
          <w:szCs w:val="24"/>
        </w:rPr>
        <w:t xml:space="preserve">Образовательная программа разработана совместно </w:t>
      </w:r>
      <w:proofErr w:type="gramStart"/>
      <w:r w:rsidRPr="00261EB9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61E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6DBD" w:rsidRPr="00DC6DBD">
        <w:rPr>
          <w:rFonts w:ascii="Times New Roman" w:hAnsi="Times New Roman"/>
          <w:color w:val="000000"/>
          <w:sz w:val="24"/>
          <w:szCs w:val="24"/>
          <w:highlight w:val="yellow"/>
        </w:rPr>
        <w:t>работодатель</w:t>
      </w: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C6DBD" w:rsidRDefault="00DC6DBD" w:rsidP="00261EB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261EB9" w:rsidRDefault="00261EB9" w:rsidP="005F5355">
      <w:pPr>
        <w:pStyle w:val="15"/>
        <w:spacing w:line="360" w:lineRule="auto"/>
        <w:jc w:val="center"/>
        <w:rPr>
          <w:rFonts w:eastAsia="Calibri" w:cs="Times New Roman"/>
          <w:b/>
          <w:bCs/>
          <w:lang w:eastAsia="ru-RU"/>
        </w:rPr>
      </w:pPr>
    </w:p>
    <w:p w:rsidR="00DC6DBD" w:rsidRDefault="00DC6DBD" w:rsidP="005F5355">
      <w:pPr>
        <w:pStyle w:val="15"/>
        <w:spacing w:line="360" w:lineRule="auto"/>
        <w:jc w:val="center"/>
        <w:rPr>
          <w:rFonts w:eastAsia="Calibri" w:cs="Times New Roman"/>
          <w:b/>
          <w:bCs/>
          <w:lang w:eastAsia="ru-RU"/>
        </w:rPr>
        <w:sectPr w:rsidR="00DC6DBD" w:rsidSect="005F535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0340" w:rsidRPr="009C0340" w:rsidRDefault="009C0340" w:rsidP="009C0340">
      <w:pPr>
        <w:widowControl w:val="0"/>
        <w:tabs>
          <w:tab w:val="left" w:pos="5174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C0340">
        <w:rPr>
          <w:rFonts w:ascii="Times New Roman" w:hAnsi="Times New Roman"/>
          <w:color w:val="000000"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8723047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4F3525" w:rsidRPr="004F3525" w:rsidRDefault="004F3525">
          <w:pPr>
            <w:pStyle w:val="aff4"/>
            <w:rPr>
              <w:rFonts w:ascii="Times New Roman" w:hAnsi="Times New Roman" w:cs="Times New Roman"/>
              <w:sz w:val="24"/>
              <w:szCs w:val="24"/>
            </w:rPr>
          </w:pPr>
        </w:p>
        <w:p w:rsidR="006E2C83" w:rsidRPr="006E2C83" w:rsidRDefault="004F3525">
          <w:pPr>
            <w:pStyle w:val="37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E2C8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6E2C83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6E2C8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531730662" w:history="1">
            <w:r w:rsidR="006E2C83" w:rsidRPr="006E2C83">
              <w:rPr>
                <w:rStyle w:val="aff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ОБЩАЯ ХАРАКТЕРИСТИКА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_Toc531730662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18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63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Используемые сокращения и обозначения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_Toc531730663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64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_Toc531730664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65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Документы, регламентирующие содержание и организацию образовательного процесса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_Toc531730665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66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Цель (миссия)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_Toc531730666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67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Сроки освоения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_Toc531730667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68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Языки реализации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_Toc531730668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69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Нормативная база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_Toc531730669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0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1.6.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Особенности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_Toc531730670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1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1.7.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Востребованность выпускников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_Toc531730671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2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1.8.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Требования для поступления на образовательную программу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_Toc531730672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3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Квалификационная характеристика выпускника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_Toc531730673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4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Области профессиональной деятельности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_Toc531730674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5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Объекты профессиональной деятельности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_Toc531730675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6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Виды профессиональной деятельности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_Toc531730676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7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Задачи профессиональной деятельности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_Toc531730677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8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6E2C83" w:rsidRPr="006E2C8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Перечень профессиональных стандартов, соответствующих профессиональной деятельности выпускников, освоивших образовательную программу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_Toc531730678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79" w:history="1">
            <w:r w:rsidR="006E2C83" w:rsidRPr="0021483C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2.6.</w:t>
            </w:r>
            <w:r w:rsidR="006E2C83" w:rsidRPr="0021483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E2C83" w:rsidRPr="0021483C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освоения ОПОП (компетенции) и индикаторы их достижения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_Toc531730679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18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0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3. Структура и требования к содержанию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_Toc531730680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1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3.1. Структура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_Toc531730681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2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3.2. Требования к содержанию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_Toc531730682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3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3.3. Применяемые образовательные технологии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_Toc531730683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4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3.4. Организация практики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_Toc531730684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5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 xml:space="preserve">3.5. Научные исследования </w:t>
            </w:r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(для аспирантуры)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_Toc531730685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18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6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4. Условия осуществления образовательной деятельности по образовательной программе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_Toc531730686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7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4.1. Общесистемные условия ресурсного обеспечения реализации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_Toc531730687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8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4.2. Кадровые условия реализации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_Toc531730688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89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4.3. Материально-техническое и учебно-методическое обеспечение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_Toc531730689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90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4.4. Финансовые условия реализации образовательной программы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_Toc531730690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18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91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5. Применяемые механизмы оценки качества образовательной деятельности и подготовки обучающихся по образовательной программе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_Toc531730691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2C83" w:rsidRPr="006E2C83" w:rsidRDefault="00780C5D">
          <w:pPr>
            <w:pStyle w:val="18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1730692" w:history="1">
            <w:r w:rsidR="006E2C83" w:rsidRPr="006E2C83">
              <w:rPr>
                <w:rStyle w:val="aff5"/>
                <w:rFonts w:ascii="Times New Roman" w:hAnsi="Times New Roman" w:cs="Times New Roman"/>
                <w:noProof/>
                <w:sz w:val="24"/>
                <w:szCs w:val="24"/>
              </w:rPr>
              <w:t>6. Особенности реализации образовательной программы для инвалидов и лиц с ограниченными возможностями здоровья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_Toc531730692 \h </w:instrTex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E2C83" w:rsidRPr="006E2C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3525" w:rsidRDefault="004F3525">
          <w:r w:rsidRPr="006E2C8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0340" w:rsidRDefault="009C0340" w:rsidP="003170DC">
      <w:pPr>
        <w:tabs>
          <w:tab w:val="right" w:pos="9355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340" w:rsidRDefault="009C0340" w:rsidP="003170DC">
      <w:pPr>
        <w:tabs>
          <w:tab w:val="right" w:pos="9355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340" w:rsidRDefault="009C0340" w:rsidP="003170DC">
      <w:pPr>
        <w:tabs>
          <w:tab w:val="right" w:pos="9355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340" w:rsidRDefault="009C0340" w:rsidP="003170DC">
      <w:pPr>
        <w:tabs>
          <w:tab w:val="right" w:pos="9355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C0340" w:rsidSect="00E34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340" w:rsidRPr="004F3525" w:rsidRDefault="009C0340" w:rsidP="002C3EC9">
      <w:pPr>
        <w:pStyle w:val="1"/>
        <w:numPr>
          <w:ilvl w:val="0"/>
          <w:numId w:val="0"/>
        </w:numPr>
        <w:ind w:firstLine="709"/>
      </w:pPr>
      <w:bookmarkStart w:id="7" w:name="_Toc531730663"/>
      <w:r w:rsidRPr="004F3525">
        <w:lastRenderedPageBreak/>
        <w:t>Используемые сокращения и обозначения</w:t>
      </w:r>
      <w:bookmarkEnd w:id="7"/>
    </w:p>
    <w:p w:rsidR="009C0340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40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высшего образования;</w:t>
      </w:r>
    </w:p>
    <w:p w:rsidR="009C0340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– основная профессиональная образовательная программа;</w:t>
      </w:r>
    </w:p>
    <w:p w:rsidR="00FC7450" w:rsidRDefault="00FC745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 – общая характеристика образовательной программы;</w:t>
      </w:r>
    </w:p>
    <w:p w:rsidR="009C0340" w:rsidRPr="009F37E8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КУГ – календарный учебный график;</w:t>
      </w:r>
    </w:p>
    <w:p w:rsidR="009C0340" w:rsidRPr="00D73CA7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ОК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+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– общекультурные компетенции (ФГОС ВО 3+);</w:t>
      </w:r>
    </w:p>
    <w:p w:rsidR="009C0340" w:rsidRPr="00D73CA7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++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noBreakHyphen/>
        <w:t xml:space="preserve"> универсальные компетенции (ФГОС ВО 3++);</w:t>
      </w:r>
    </w:p>
    <w:p w:rsidR="009C0340" w:rsidRPr="00D73CA7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ОПК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+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noBreakHyphen/>
        <w:t xml:space="preserve"> общепрофессиональные компетенции (ФГОС ВО 3+)</w:t>
      </w:r>
    </w:p>
    <w:p w:rsidR="009C0340" w:rsidRPr="00D73CA7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ОПК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++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noBreakHyphen/>
        <w:t xml:space="preserve"> общепрофессиональные компетенции (ФГОС ВО 3++);</w:t>
      </w:r>
    </w:p>
    <w:p w:rsidR="009C0340" w:rsidRPr="00D73CA7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+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noBreakHyphen/>
        <w:t xml:space="preserve"> профессиональные компетенции (ФГОС ВО 3+);</w:t>
      </w:r>
    </w:p>
    <w:p w:rsidR="009C0340" w:rsidRPr="00D73CA7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ПКО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++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– обязательные профессиональные компетенции (ФГОС ВО 3++);</w:t>
      </w:r>
    </w:p>
    <w:p w:rsidR="009C0340" w:rsidRPr="009F37E8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ПКР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++</w:t>
      </w:r>
      <w:r w:rsidRPr="00D73C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– рекомендуемые профессиональные компетенции (ФГОС ВО 3++);</w:t>
      </w:r>
    </w:p>
    <w:p w:rsidR="009C0340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итоговая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340" w:rsidRDefault="009C0340" w:rsidP="009C03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СПХФУ – ФГБОУ ВО СПХФУ Минздрава России</w:t>
      </w:r>
      <w:r w:rsidR="00FC7450">
        <w:rPr>
          <w:rFonts w:ascii="Times New Roman" w:hAnsi="Times New Roman"/>
          <w:sz w:val="24"/>
          <w:szCs w:val="24"/>
        </w:rPr>
        <w:t>.</w:t>
      </w:r>
    </w:p>
    <w:p w:rsidR="00FC7450" w:rsidRDefault="00FC745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40" w:rsidRDefault="00780C5D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Допустимые </w:t>
      </w:r>
      <w:r w:rsidR="009C0340" w:rsidRPr="00D73CA7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сокращения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наименований </w:t>
      </w:r>
      <w:r w:rsidR="009C0340" w:rsidRPr="00D73CA7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дисциплин (модулей) и практик учебного плана:</w:t>
      </w:r>
    </w:p>
    <w:p w:rsidR="009C0340" w:rsidRPr="00D73CA7" w:rsidRDefault="009C0340" w:rsidP="009C03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40" w:rsidRDefault="009C0340" w:rsidP="009C034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9C0340" w:rsidSect="00E34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340" w:rsidRPr="009C0340" w:rsidRDefault="009C0340" w:rsidP="002C3EC9">
      <w:pPr>
        <w:pStyle w:val="1"/>
        <w:numPr>
          <w:ilvl w:val="0"/>
          <w:numId w:val="34"/>
        </w:numPr>
      </w:pPr>
      <w:bookmarkStart w:id="8" w:name="_Toc440103979"/>
      <w:bookmarkStart w:id="9" w:name="_Toc531730664"/>
      <w:r w:rsidRPr="009C0340">
        <w:lastRenderedPageBreak/>
        <w:t>Общие положения</w:t>
      </w:r>
      <w:bookmarkStart w:id="10" w:name="_GoBack"/>
      <w:bookmarkEnd w:id="8"/>
      <w:bookmarkEnd w:id="9"/>
      <w:bookmarkEnd w:id="10"/>
    </w:p>
    <w:p w:rsidR="009C0340" w:rsidRPr="00663664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340" w:rsidRPr="005D4240" w:rsidRDefault="009C0340" w:rsidP="009C0340">
      <w:pPr>
        <w:pStyle w:val="35"/>
        <w:numPr>
          <w:ilvl w:val="1"/>
          <w:numId w:val="12"/>
        </w:numPr>
        <w:ind w:left="0" w:firstLine="709"/>
        <w:outlineLvl w:val="1"/>
      </w:pPr>
      <w:r w:rsidRPr="005D4240">
        <w:t xml:space="preserve"> </w:t>
      </w:r>
      <w:bookmarkStart w:id="11" w:name="_Toc440103980"/>
      <w:bookmarkStart w:id="12" w:name="_Toc531730665"/>
      <w:r w:rsidRPr="005D4240">
        <w:t>Документы, регламентирующие содержание и организацию образовательного процесса</w:t>
      </w:r>
      <w:bookmarkEnd w:id="11"/>
      <w:bookmarkEnd w:id="12"/>
    </w:p>
    <w:p w:rsidR="009C0340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6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сновная профессиональная о</w:t>
      </w:r>
      <w:r w:rsidRPr="00663664">
        <w:rPr>
          <w:rFonts w:ascii="Times New Roman" w:hAnsi="Times New Roman"/>
          <w:sz w:val="24"/>
          <w:szCs w:val="24"/>
        </w:rPr>
        <w:t xml:space="preserve">бразовательная программа высшего образования – </w:t>
      </w:r>
      <w:r w:rsidRPr="009C0340">
        <w:rPr>
          <w:rFonts w:ascii="Times New Roman" w:hAnsi="Times New Roman"/>
          <w:sz w:val="24"/>
          <w:szCs w:val="24"/>
          <w:highlight w:val="yellow"/>
        </w:rPr>
        <w:t>программа специалитета</w:t>
      </w:r>
      <w:r w:rsidRPr="00663664">
        <w:rPr>
          <w:rFonts w:ascii="Times New Roman" w:hAnsi="Times New Roman"/>
          <w:sz w:val="24"/>
          <w:szCs w:val="24"/>
        </w:rPr>
        <w:t xml:space="preserve">, реализуемая </w:t>
      </w:r>
      <w:r>
        <w:rPr>
          <w:rFonts w:ascii="Times New Roman" w:hAnsi="Times New Roman"/>
          <w:sz w:val="24"/>
          <w:szCs w:val="24"/>
        </w:rPr>
        <w:t xml:space="preserve">СПХФУ </w:t>
      </w:r>
      <w:r w:rsidRPr="00663664">
        <w:rPr>
          <w:rFonts w:ascii="Times New Roman" w:hAnsi="Times New Roman"/>
          <w:sz w:val="24"/>
          <w:szCs w:val="24"/>
        </w:rPr>
        <w:t xml:space="preserve">по </w:t>
      </w:r>
      <w:r w:rsidRPr="009C0340">
        <w:rPr>
          <w:rFonts w:ascii="Times New Roman" w:hAnsi="Times New Roman"/>
          <w:sz w:val="24"/>
          <w:szCs w:val="24"/>
          <w:highlight w:val="yellow"/>
        </w:rPr>
        <w:t>специальности 33.05.01 Фармация, направленность (профиль) _____</w:t>
      </w:r>
      <w:r>
        <w:rPr>
          <w:rFonts w:ascii="Times New Roman" w:hAnsi="Times New Roman"/>
          <w:sz w:val="24"/>
          <w:szCs w:val="24"/>
        </w:rPr>
        <w:t>,</w:t>
      </w:r>
      <w:r w:rsidRPr="00663664">
        <w:rPr>
          <w:rFonts w:ascii="Times New Roman" w:hAnsi="Times New Roman"/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</w:t>
      </w:r>
      <w:r>
        <w:rPr>
          <w:rFonts w:ascii="Times New Roman" w:hAnsi="Times New Roman"/>
          <w:sz w:val="24"/>
          <w:szCs w:val="24"/>
        </w:rPr>
        <w:t>следующего комплекта документов:</w:t>
      </w:r>
    </w:p>
    <w:p w:rsidR="009C0340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64">
        <w:rPr>
          <w:rFonts w:ascii="Times New Roman" w:hAnsi="Times New Roman"/>
          <w:sz w:val="24"/>
          <w:szCs w:val="24"/>
        </w:rPr>
        <w:t>общей характеристики образовательной программы,</w:t>
      </w:r>
    </w:p>
    <w:p w:rsidR="009C0340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64">
        <w:rPr>
          <w:rFonts w:ascii="Times New Roman" w:hAnsi="Times New Roman"/>
          <w:sz w:val="24"/>
          <w:szCs w:val="24"/>
        </w:rPr>
        <w:t>учебного плана,</w:t>
      </w:r>
    </w:p>
    <w:p w:rsidR="009C0340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64">
        <w:rPr>
          <w:rFonts w:ascii="Times New Roman" w:hAnsi="Times New Roman"/>
          <w:sz w:val="24"/>
          <w:szCs w:val="24"/>
        </w:rPr>
        <w:t>календарного учебного графика,</w:t>
      </w:r>
    </w:p>
    <w:p w:rsidR="009C0340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64">
        <w:rPr>
          <w:rFonts w:ascii="Times New Roman" w:hAnsi="Times New Roman"/>
          <w:sz w:val="24"/>
          <w:szCs w:val="24"/>
        </w:rPr>
        <w:t>рабочих программ дисциплин (модулей), программ практик,</w:t>
      </w:r>
    </w:p>
    <w:p w:rsidR="009C0340" w:rsidRPr="005D4240" w:rsidRDefault="008066A3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фондов </w:t>
      </w:r>
      <w:r w:rsidR="00C110B1">
        <w:rPr>
          <w:rFonts w:ascii="Times New Roman" w:hAnsi="Times New Roman"/>
          <w:sz w:val="24"/>
          <w:szCs w:val="24"/>
        </w:rPr>
        <w:t>о</w:t>
      </w:r>
      <w:r w:rsidR="009C0340" w:rsidRPr="005D4240">
        <w:rPr>
          <w:rFonts w:ascii="Times New Roman" w:hAnsi="Times New Roman"/>
          <w:sz w:val="24"/>
          <w:szCs w:val="24"/>
        </w:rPr>
        <w:t>ценочны</w:t>
      </w:r>
      <w:r w:rsidR="00C110B1">
        <w:rPr>
          <w:rFonts w:ascii="Times New Roman" w:hAnsi="Times New Roman"/>
          <w:sz w:val="24"/>
          <w:szCs w:val="24"/>
        </w:rPr>
        <w:t>х</w:t>
      </w:r>
      <w:r w:rsidR="009C0340" w:rsidRPr="005D4240">
        <w:rPr>
          <w:rFonts w:ascii="Times New Roman" w:hAnsi="Times New Roman"/>
          <w:sz w:val="24"/>
          <w:szCs w:val="24"/>
        </w:rPr>
        <w:t xml:space="preserve"> средств промежуточной и государственной итоговой аттестации,</w:t>
      </w:r>
    </w:p>
    <w:p w:rsidR="009C0340" w:rsidRPr="00663664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240">
        <w:rPr>
          <w:rFonts w:ascii="Times New Roman" w:hAnsi="Times New Roman"/>
          <w:sz w:val="24"/>
          <w:szCs w:val="24"/>
        </w:rPr>
        <w:t>методических</w:t>
      </w:r>
      <w:r w:rsidRPr="00663664">
        <w:rPr>
          <w:rFonts w:ascii="Times New Roman" w:hAnsi="Times New Roman"/>
          <w:sz w:val="24"/>
          <w:szCs w:val="24"/>
        </w:rPr>
        <w:t xml:space="preserve"> материалов. </w:t>
      </w:r>
    </w:p>
    <w:p w:rsidR="009C0340" w:rsidRPr="00663664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64">
        <w:rPr>
          <w:rFonts w:ascii="Times New Roman" w:hAnsi="Times New Roman"/>
          <w:sz w:val="24"/>
          <w:szCs w:val="24"/>
        </w:rPr>
        <w:t xml:space="preserve">Комплект документов по образовательной программе обновляется ежегодно с учетом развития науки, экономики, техники, технологий и социальной сферы. </w:t>
      </w:r>
    </w:p>
    <w:p w:rsidR="009C0340" w:rsidRPr="00663664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64">
        <w:rPr>
          <w:rFonts w:ascii="Times New Roman" w:hAnsi="Times New Roman"/>
          <w:sz w:val="24"/>
          <w:szCs w:val="24"/>
        </w:rPr>
        <w:t xml:space="preserve">Информация об образовательной программе размещена на официальном сайте </w:t>
      </w:r>
      <w:r w:rsidR="00FC7450">
        <w:rPr>
          <w:rFonts w:ascii="Times New Roman" w:hAnsi="Times New Roman"/>
          <w:sz w:val="24"/>
          <w:szCs w:val="24"/>
        </w:rPr>
        <w:t>СПХФУ</w:t>
      </w:r>
      <w:r w:rsidRPr="00663664">
        <w:rPr>
          <w:rFonts w:ascii="Times New Roman" w:hAnsi="Times New Roman"/>
          <w:sz w:val="24"/>
          <w:szCs w:val="24"/>
        </w:rPr>
        <w:t xml:space="preserve"> в сети «Интернет» </w:t>
      </w:r>
      <w:r w:rsidRPr="00FC7450">
        <w:rPr>
          <w:rFonts w:ascii="Times New Roman" w:hAnsi="Times New Roman"/>
          <w:sz w:val="24"/>
          <w:szCs w:val="24"/>
          <w:highlight w:val="magenta"/>
        </w:rPr>
        <w:t>http://www.</w:t>
      </w:r>
      <w:proofErr w:type="spellStart"/>
      <w:r w:rsidR="00FC7450" w:rsidRPr="00FC7450">
        <w:rPr>
          <w:rFonts w:ascii="Times New Roman" w:hAnsi="Times New Roman"/>
          <w:sz w:val="24"/>
          <w:szCs w:val="24"/>
          <w:highlight w:val="magenta"/>
          <w:lang w:val="en-US"/>
        </w:rPr>
        <w:t>spcp</w:t>
      </w:r>
      <w:proofErr w:type="spellEnd"/>
      <w:r w:rsidRPr="00FC7450">
        <w:rPr>
          <w:rFonts w:ascii="Times New Roman" w:hAnsi="Times New Roman"/>
          <w:sz w:val="24"/>
          <w:szCs w:val="24"/>
          <w:highlight w:val="magenta"/>
        </w:rPr>
        <w:t>u.ru/</w:t>
      </w:r>
      <w:proofErr w:type="spellStart"/>
      <w:r w:rsidRPr="00FC7450">
        <w:rPr>
          <w:rFonts w:ascii="Times New Roman" w:hAnsi="Times New Roman"/>
          <w:sz w:val="24"/>
          <w:szCs w:val="24"/>
          <w:highlight w:val="magenta"/>
        </w:rPr>
        <w:t>info_obrazovanie</w:t>
      </w:r>
      <w:proofErr w:type="spellEnd"/>
      <w:r w:rsidRPr="00FC2777">
        <w:rPr>
          <w:rFonts w:ascii="Times New Roman" w:hAnsi="Times New Roman"/>
          <w:sz w:val="24"/>
          <w:szCs w:val="24"/>
        </w:rPr>
        <w:t>.</w:t>
      </w:r>
    </w:p>
    <w:p w:rsidR="009C0340" w:rsidRPr="00663664" w:rsidRDefault="009C0340" w:rsidP="009C0340">
      <w:pPr>
        <w:pStyle w:val="af"/>
        <w:numPr>
          <w:ilvl w:val="2"/>
          <w:numId w:val="12"/>
        </w:numPr>
        <w:tabs>
          <w:tab w:val="left" w:pos="993"/>
        </w:tabs>
        <w:ind w:left="0" w:firstLine="709"/>
        <w:jc w:val="both"/>
      </w:pPr>
      <w:r w:rsidRPr="001E08A2">
        <w:t>В общей</w:t>
      </w:r>
      <w:r w:rsidRPr="00663664">
        <w:t xml:space="preserve"> характеристике </w:t>
      </w:r>
      <w:r w:rsidR="00FC7450" w:rsidRPr="00663664">
        <w:t xml:space="preserve">образовательной программы </w:t>
      </w:r>
      <w:r>
        <w:t xml:space="preserve">описываются цели, общая структура и особенности реализации образовательной программы, а также </w:t>
      </w:r>
      <w:r w:rsidRPr="00663664">
        <w:t>указываются:</w:t>
      </w:r>
    </w:p>
    <w:p w:rsidR="009C0340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код и наименование специальности подготовки;</w:t>
      </w:r>
    </w:p>
    <w:p w:rsidR="009C0340" w:rsidRPr="00663664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к</w:t>
      </w:r>
      <w:r w:rsidRPr="00663664">
        <w:t>валификация, присваиваемая выпускникам;</w:t>
      </w:r>
    </w:p>
    <w:p w:rsidR="009C0340" w:rsidRPr="00663664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в</w:t>
      </w:r>
      <w:r w:rsidRPr="00663664">
        <w:t>ид (виды) профессиональной деятельности, к которому (которым) готовятся выпускники;</w:t>
      </w:r>
    </w:p>
    <w:p w:rsidR="009C0340" w:rsidRPr="005D4240" w:rsidRDefault="00FC745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н</w:t>
      </w:r>
      <w:r w:rsidR="009C0340" w:rsidRPr="005D4240">
        <w:t xml:space="preserve">аправленность (профиль) </w:t>
      </w:r>
      <w:r>
        <w:t xml:space="preserve">основной профессиональной </w:t>
      </w:r>
      <w:r w:rsidRPr="00663664">
        <w:t>образовательной программы</w:t>
      </w:r>
      <w:r w:rsidR="009C0340" w:rsidRPr="005D4240">
        <w:t>;</w:t>
      </w:r>
    </w:p>
    <w:p w:rsidR="009C0340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5D4240">
        <w:t xml:space="preserve">планируемые результаты освоения </w:t>
      </w:r>
      <w:r w:rsidR="00FC7450">
        <w:t>ОПОП</w:t>
      </w:r>
      <w:r w:rsidRPr="005D4240">
        <w:t xml:space="preserve"> – компетенции обучающихся в соответствии с </w:t>
      </w:r>
      <w:r w:rsidR="00FC7450">
        <w:t>ФГОС ВО</w:t>
      </w:r>
      <w:r w:rsidRPr="005D4240">
        <w:t xml:space="preserve"> с учетом направленности (профиля) </w:t>
      </w:r>
      <w:r w:rsidR="00FC7450">
        <w:t xml:space="preserve">основной профессиональной </w:t>
      </w:r>
      <w:r w:rsidR="00FC7450" w:rsidRPr="00663664">
        <w:t>образовательной программы</w:t>
      </w:r>
      <w:r w:rsidRPr="005D4240">
        <w:t>;</w:t>
      </w:r>
    </w:p>
    <w:p w:rsidR="00FC7450" w:rsidRPr="005D4240" w:rsidRDefault="00FC745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индикаторы достижения компетенций обучающихся;</w:t>
      </w:r>
    </w:p>
    <w:p w:rsidR="009C0340" w:rsidRPr="005D4240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п</w:t>
      </w:r>
      <w:r w:rsidRPr="0080774F">
        <w:t xml:space="preserve">ланируемые результаты обучения по каждой дисциплине (модулю) и практике – знания, умения, навыки и (или) опыт </w:t>
      </w:r>
      <w:r w:rsidRPr="005D4240">
        <w:t xml:space="preserve">деятельности, обеспечивающие достижение планируемых результатов освоения образовательной программы; </w:t>
      </w:r>
    </w:p>
    <w:p w:rsidR="009C0340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5D4240">
        <w:t>сведения о профессорско-преподавательском составе, участвующем в реализации образовательной программы</w:t>
      </w:r>
      <w:r w:rsidR="00FC7450">
        <w:t>;</w:t>
      </w:r>
    </w:p>
    <w:p w:rsidR="00FC7450" w:rsidRDefault="00FC745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C7450">
        <w:t>сведения об учебно-методическом и информационном обеспечении образовательного процесса</w:t>
      </w:r>
      <w:r>
        <w:t>;</w:t>
      </w:r>
    </w:p>
    <w:p w:rsidR="00FC7450" w:rsidRPr="005D4240" w:rsidRDefault="00FC745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C7450">
        <w:t>сведения о материально-техническом обеспечении образовательного процесса.</w:t>
      </w:r>
    </w:p>
    <w:p w:rsidR="009C0340" w:rsidRPr="00663664" w:rsidRDefault="009C0340" w:rsidP="009C0340">
      <w:pPr>
        <w:pStyle w:val="af"/>
        <w:numPr>
          <w:ilvl w:val="2"/>
          <w:numId w:val="12"/>
        </w:numPr>
        <w:tabs>
          <w:tab w:val="left" w:pos="993"/>
        </w:tabs>
        <w:ind w:left="0" w:firstLine="709"/>
        <w:jc w:val="both"/>
      </w:pPr>
      <w:r w:rsidRPr="005D4240">
        <w:t>В учебном плане указывается перечень дисциплин (модулей), практик, аттестационных испытаний государственной итоговой</w:t>
      </w:r>
      <w:r w:rsidRPr="00663664">
        <w:t xml:space="preserve">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самостоятельная работа обучающихся в академических часах. Для каждой дисциплины (модуля) и практики указывается форма промежуточной аттестации обучающихся. </w:t>
      </w:r>
    </w:p>
    <w:p w:rsidR="009C0340" w:rsidRPr="00663664" w:rsidRDefault="009C0340" w:rsidP="009C0340">
      <w:pPr>
        <w:pStyle w:val="af"/>
        <w:numPr>
          <w:ilvl w:val="2"/>
          <w:numId w:val="12"/>
        </w:numPr>
        <w:tabs>
          <w:tab w:val="left" w:pos="993"/>
        </w:tabs>
        <w:ind w:left="0" w:firstLine="709"/>
        <w:jc w:val="both"/>
      </w:pPr>
      <w:r w:rsidRPr="00663664">
        <w:lastRenderedPageBreak/>
        <w:t xml:space="preserve">В календарном учебном графике указываются периоды осуществления видов учебной деятельности и периоды каникул. </w:t>
      </w:r>
    </w:p>
    <w:p w:rsidR="009C0340" w:rsidRPr="00663664" w:rsidRDefault="009C0340" w:rsidP="009C0340">
      <w:pPr>
        <w:pStyle w:val="af"/>
        <w:numPr>
          <w:ilvl w:val="2"/>
          <w:numId w:val="12"/>
        </w:numPr>
        <w:tabs>
          <w:tab w:val="left" w:pos="993"/>
        </w:tabs>
        <w:ind w:left="0" w:firstLine="709"/>
        <w:jc w:val="both"/>
      </w:pPr>
      <w:r w:rsidRPr="00663664">
        <w:t>Рабочая программа дисциплины (модуля) включает в себя:</w:t>
      </w:r>
    </w:p>
    <w:p w:rsidR="009C0340" w:rsidRPr="00663664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н</w:t>
      </w:r>
      <w:r w:rsidRPr="00663664">
        <w:t>аименование дисциплины (модуля);</w:t>
      </w:r>
    </w:p>
    <w:p w:rsidR="009C0340" w:rsidRPr="00663664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п</w:t>
      </w:r>
      <w:r w:rsidRPr="00663664">
        <w:t>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  <w:r w:rsidR="00FC7450">
        <w:t xml:space="preserve"> через индикаторы их достижения</w:t>
      </w:r>
      <w:r w:rsidRPr="00663664">
        <w:t>;</w:t>
      </w:r>
    </w:p>
    <w:p w:rsidR="009C0340" w:rsidRPr="00663664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у</w:t>
      </w:r>
      <w:r w:rsidRPr="00663664">
        <w:t>казание места дисциплины (модуля) в структуре образовательной программы;</w:t>
      </w:r>
    </w:p>
    <w:p w:rsidR="009C0340" w:rsidRPr="00663664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о</w:t>
      </w:r>
      <w:r w:rsidRPr="00663664">
        <w:t>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9C0340" w:rsidRPr="00663664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с</w:t>
      </w:r>
      <w:r w:rsidRPr="00663664">
        <w:t xml:space="preserve">одержание дисциплины </w:t>
      </w:r>
      <w:r>
        <w:t>(</w:t>
      </w:r>
      <w:r w:rsidRPr="00663664">
        <w:t>модуля), структурированное по темам (разделам) с указанием отведенного на них количества академических часов и видов учебных занятий;</w:t>
      </w:r>
    </w:p>
    <w:p w:rsidR="009C0340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п</w:t>
      </w:r>
      <w:r w:rsidRPr="00663664">
        <w:t>еречень учебно-методического обеспечения для самостоятельной работы обучающихся по дисциплине (модулю);</w:t>
      </w:r>
    </w:p>
    <w:p w:rsidR="00C110B1" w:rsidRPr="00663664" w:rsidRDefault="00C110B1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066A3">
        <w:t>правила аттестации по дисциплине (модулю</w:t>
      </w:r>
      <w:r>
        <w:t xml:space="preserve">), </w:t>
      </w:r>
      <w:r w:rsidRPr="00663664">
        <w:t>определяющие процедуры оценивания</w:t>
      </w:r>
      <w:r>
        <w:t xml:space="preserve"> результатов обучения по дисциплине (модулю), </w:t>
      </w:r>
      <w:r w:rsidRPr="00C110B1">
        <w:t>критерии оценки сформированности компетенций в рамках промежуточной аттестации по дисциплине (модулю)</w:t>
      </w:r>
      <w:r w:rsidR="008066A3">
        <w:t>;</w:t>
      </w:r>
    </w:p>
    <w:p w:rsidR="009C0340" w:rsidRPr="00C110B1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110B1">
        <w:t>фонд оценочных средств для проведения промежуточной аттестации обучающихся по дисциплине (модулю)</w:t>
      </w:r>
      <w:r w:rsidR="008066A3">
        <w:t>, включающий требования к структуре и содержанию оценочных средств, т</w:t>
      </w:r>
      <w:r w:rsidR="008066A3" w:rsidRPr="00663664">
        <w:t xml:space="preserve">иповые контрольные задания или иные материалы, необходимые для оценки </w:t>
      </w:r>
      <w:r w:rsidR="008066A3">
        <w:t>результатов обучения по дисциплине (модулю)</w:t>
      </w:r>
      <w:r w:rsidRPr="00C110B1">
        <w:t>;</w:t>
      </w:r>
    </w:p>
    <w:p w:rsidR="009C0340" w:rsidRPr="00663664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110B1">
        <w:t>перечень основной и дополнительной</w:t>
      </w:r>
      <w:r w:rsidRPr="00663664">
        <w:t xml:space="preserve"> учебной литературы, необходимой для освоения дисциплины (модуля);</w:t>
      </w:r>
    </w:p>
    <w:p w:rsidR="009C0340" w:rsidRPr="00663664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п</w:t>
      </w:r>
      <w:r w:rsidRPr="00663664">
        <w:t>еречень ресурсов информационно-телекоммуни</w:t>
      </w:r>
      <w:r w:rsidR="00D712E0">
        <w:t>к</w:t>
      </w:r>
      <w:r w:rsidRPr="00663664">
        <w:t>ационной сети «Интернет» (далее – сети «Интернет»), необходимых для освоения дисциплины (модуля);</w:t>
      </w:r>
    </w:p>
    <w:p w:rsidR="009C0340" w:rsidRPr="005D4240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5D4240">
        <w:t>перечень методического и программного обеспечения дисциплины (модуля);</w:t>
      </w:r>
    </w:p>
    <w:p w:rsidR="009C0340" w:rsidRPr="005D4240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5D4240"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9C0340" w:rsidRPr="005D4240" w:rsidRDefault="009C0340" w:rsidP="009C0340">
      <w:pPr>
        <w:pStyle w:val="af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5D4240">
        <w:t>перечень материально-технической базы, необходимой для осуществления образовательного процесса по дисциплине (модулю).</w:t>
      </w:r>
    </w:p>
    <w:p w:rsidR="009C0340" w:rsidRPr="00663664" w:rsidRDefault="009C0340" w:rsidP="009C0340">
      <w:pPr>
        <w:pStyle w:val="af"/>
        <w:numPr>
          <w:ilvl w:val="2"/>
          <w:numId w:val="12"/>
        </w:numPr>
        <w:tabs>
          <w:tab w:val="left" w:pos="993"/>
        </w:tabs>
        <w:ind w:left="0" w:firstLine="709"/>
        <w:jc w:val="both"/>
      </w:pPr>
      <w:r w:rsidRPr="00663664">
        <w:t>Программа практики включает в себя:</w:t>
      </w:r>
    </w:p>
    <w:p w:rsidR="009C0340" w:rsidRPr="00663664" w:rsidRDefault="009C0340" w:rsidP="009C0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у</w:t>
      </w:r>
      <w:r w:rsidRPr="00663664">
        <w:t>казание вида</w:t>
      </w:r>
      <w:r w:rsidR="00FC7450">
        <w:t>, типа и характеристики (при наличии)</w:t>
      </w:r>
      <w:r w:rsidRPr="00663664">
        <w:t xml:space="preserve"> практики, способ</w:t>
      </w:r>
      <w:r w:rsidR="00FC7450">
        <w:t>ов</w:t>
      </w:r>
      <w:r w:rsidRPr="00663664">
        <w:t xml:space="preserve"> и формы (форм) ее проведения;</w:t>
      </w:r>
    </w:p>
    <w:p w:rsidR="009C0340" w:rsidRDefault="009C0340" w:rsidP="009C0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п</w:t>
      </w:r>
      <w:r w:rsidRPr="00663664"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 w:rsidR="004C661A">
        <w:t xml:space="preserve"> через индикаторы их достижения</w:t>
      </w:r>
      <w:r w:rsidRPr="00663664">
        <w:t>;</w:t>
      </w:r>
    </w:p>
    <w:p w:rsidR="00D712E0" w:rsidRPr="00663664" w:rsidRDefault="00D712E0" w:rsidP="009C0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указание места практики в структуре образовательной программы;</w:t>
      </w:r>
    </w:p>
    <w:p w:rsidR="009C0340" w:rsidRPr="00663664" w:rsidRDefault="009C0340" w:rsidP="009C0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у</w:t>
      </w:r>
      <w:r w:rsidRPr="00663664">
        <w:t>казание объема практики в зачетных единицах и ее продолжительности в неделях, либо в академических часах;</w:t>
      </w:r>
    </w:p>
    <w:p w:rsidR="009C0340" w:rsidRPr="00663664" w:rsidRDefault="009C0340" w:rsidP="009C0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с</w:t>
      </w:r>
      <w:r w:rsidRPr="00663664">
        <w:t>одержание практики</w:t>
      </w:r>
      <w:r w:rsidR="004C661A">
        <w:t xml:space="preserve"> и порядок ее организации</w:t>
      </w:r>
      <w:r w:rsidRPr="00663664">
        <w:t>;</w:t>
      </w:r>
    </w:p>
    <w:p w:rsidR="009C0340" w:rsidRPr="00663664" w:rsidRDefault="009C0340" w:rsidP="009C0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у</w:t>
      </w:r>
      <w:r w:rsidRPr="00663664">
        <w:t>казание форм отчетности по практике;</w:t>
      </w:r>
    </w:p>
    <w:p w:rsidR="008066A3" w:rsidRPr="00663664" w:rsidRDefault="008066A3" w:rsidP="008066A3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8066A3">
        <w:t xml:space="preserve">правила аттестации по </w:t>
      </w:r>
      <w:r>
        <w:t xml:space="preserve">практике, </w:t>
      </w:r>
      <w:r w:rsidRPr="00663664">
        <w:t>определяющие процедуры оценивания</w:t>
      </w:r>
      <w:r>
        <w:t xml:space="preserve"> результатов обучения по практике, </w:t>
      </w:r>
      <w:r w:rsidRPr="00C110B1">
        <w:t xml:space="preserve">критерии оценки сформированности компетенций в рамках промежуточной аттестации по </w:t>
      </w:r>
      <w:r>
        <w:t>практике;</w:t>
      </w:r>
    </w:p>
    <w:p w:rsidR="008066A3" w:rsidRPr="00C110B1" w:rsidRDefault="008066A3" w:rsidP="008066A3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C110B1">
        <w:t xml:space="preserve">фонд оценочных средств для проведения промежуточной аттестации обучающихся по </w:t>
      </w:r>
      <w:r>
        <w:t>практике, включающий требования к структуре и содержанию оценочных средств, т</w:t>
      </w:r>
      <w:r w:rsidRPr="00663664">
        <w:t xml:space="preserve">иповые контрольные задания или иные материалы, необходимые для оценки </w:t>
      </w:r>
      <w:r>
        <w:t>результатов обучения по практике</w:t>
      </w:r>
      <w:r w:rsidRPr="00C110B1">
        <w:t>;</w:t>
      </w:r>
    </w:p>
    <w:p w:rsidR="009C0340" w:rsidRPr="00663664" w:rsidRDefault="009C0340" w:rsidP="009C0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C110B1">
        <w:lastRenderedPageBreak/>
        <w:t>перечень учебной литературы</w:t>
      </w:r>
      <w:r w:rsidRPr="00663664">
        <w:t xml:space="preserve"> и ресурсов сети «Интернет», необходимых для проведения практики;</w:t>
      </w:r>
    </w:p>
    <w:p w:rsidR="009C0340" w:rsidRPr="00663664" w:rsidRDefault="009C0340" w:rsidP="009C0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п</w:t>
      </w:r>
      <w:r w:rsidRPr="00663664"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9C0340" w:rsidRPr="00663664" w:rsidRDefault="009C0340" w:rsidP="009C0340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о</w:t>
      </w:r>
      <w:r w:rsidRPr="00663664">
        <w:t>писание материально-технической базы, необходимой для проведения практики.</w:t>
      </w:r>
    </w:p>
    <w:p w:rsidR="009C0340" w:rsidRPr="00663664" w:rsidRDefault="004C661A" w:rsidP="009C0340">
      <w:pPr>
        <w:pStyle w:val="af"/>
        <w:numPr>
          <w:ilvl w:val="2"/>
          <w:numId w:val="12"/>
        </w:numPr>
        <w:tabs>
          <w:tab w:val="left" w:pos="993"/>
        </w:tabs>
        <w:ind w:left="0" w:firstLine="709"/>
        <w:jc w:val="both"/>
      </w:pPr>
      <w:r>
        <w:t>Программа государственной итоговой аттестации, в том числе ф</w:t>
      </w:r>
      <w:r w:rsidR="009C0340" w:rsidRPr="00663664">
        <w:t>онд оценочных средств для государственной итоговой аттестации</w:t>
      </w:r>
      <w:r w:rsidR="008066A3">
        <w:t>,</w:t>
      </w:r>
      <w:r w:rsidR="009C0340" w:rsidRPr="00663664">
        <w:t xml:space="preserve"> включает в себя:</w:t>
      </w:r>
    </w:p>
    <w:p w:rsidR="008066A3" w:rsidRDefault="008066A3" w:rsidP="008066A3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п</w:t>
      </w:r>
      <w:r w:rsidRPr="00663664">
        <w:t>еречень компетенций, которыми должны овладеть обучающиеся в результате освоения образовательной программы;</w:t>
      </w:r>
    </w:p>
    <w:p w:rsidR="008066A3" w:rsidRDefault="008066A3" w:rsidP="008066A3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порядок проведения государственной итоговой аттестации по образовательной программе;</w:t>
      </w:r>
    </w:p>
    <w:p w:rsidR="008066A3" w:rsidRPr="00663664" w:rsidRDefault="008066A3" w:rsidP="008066A3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о</w:t>
      </w:r>
      <w:r w:rsidRPr="00663664">
        <w:t>писание показателей и критериев оценивания компетенций, а также шкал и процедур оценивания;</w:t>
      </w:r>
    </w:p>
    <w:p w:rsidR="008066A3" w:rsidRPr="00663664" w:rsidRDefault="008066A3" w:rsidP="008066A3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т</w:t>
      </w:r>
      <w:r w:rsidRPr="00663664">
        <w:t>иповые контрольные задания или иные материалы, необходимые для оценки результатов освоения образовательной программы;</w:t>
      </w:r>
    </w:p>
    <w:p w:rsidR="008066A3" w:rsidRPr="00663664" w:rsidRDefault="008066A3" w:rsidP="008066A3">
      <w:pPr>
        <w:pStyle w:val="af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>м</w:t>
      </w:r>
      <w:r w:rsidRPr="00663664">
        <w:t xml:space="preserve">етодические материалы, определяющие процедуры оценивания результатов освоения образовательной программы. </w:t>
      </w:r>
    </w:p>
    <w:p w:rsidR="009C0340" w:rsidRPr="008066A3" w:rsidRDefault="009C0340" w:rsidP="008066A3">
      <w:pPr>
        <w:pStyle w:val="af"/>
        <w:tabs>
          <w:tab w:val="left" w:pos="993"/>
        </w:tabs>
        <w:ind w:left="709"/>
        <w:jc w:val="both"/>
      </w:pPr>
    </w:p>
    <w:p w:rsidR="009C0340" w:rsidRPr="005D4240" w:rsidRDefault="009C0340" w:rsidP="009C0340">
      <w:pPr>
        <w:pStyle w:val="35"/>
        <w:numPr>
          <w:ilvl w:val="1"/>
          <w:numId w:val="12"/>
        </w:numPr>
        <w:ind w:left="0" w:firstLine="709"/>
        <w:outlineLvl w:val="1"/>
      </w:pPr>
      <w:bookmarkStart w:id="13" w:name="_Toc440103981"/>
      <w:bookmarkStart w:id="14" w:name="_Toc531730666"/>
      <w:r w:rsidRPr="005D4240">
        <w:t>Цель (миссия) образовательной программы</w:t>
      </w:r>
      <w:bookmarkEnd w:id="13"/>
      <w:bookmarkEnd w:id="14"/>
    </w:p>
    <w:p w:rsidR="009C0340" w:rsidRPr="00663664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340" w:rsidRPr="00663664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Миссия образовательной программы</w:t>
      </w:r>
      <w:r w:rsidRPr="00663664">
        <w:rPr>
          <w:rFonts w:ascii="Times New Roman" w:hAnsi="Times New Roman"/>
          <w:sz w:val="24"/>
          <w:szCs w:val="24"/>
        </w:rPr>
        <w:t xml:space="preserve"> </w:t>
      </w:r>
      <w:r w:rsidR="008066A3" w:rsidRPr="008066A3">
        <w:rPr>
          <w:rFonts w:ascii="Times New Roman" w:hAnsi="Times New Roman"/>
          <w:sz w:val="24"/>
          <w:szCs w:val="24"/>
          <w:highlight w:val="yellow"/>
        </w:rPr>
        <w:t>33.05.01 Фармация. Фармация</w:t>
      </w:r>
      <w:r w:rsidRPr="008066A3">
        <w:rPr>
          <w:rFonts w:ascii="Times New Roman" w:hAnsi="Times New Roman"/>
          <w:sz w:val="24"/>
          <w:szCs w:val="24"/>
          <w:highlight w:val="yellow"/>
        </w:rPr>
        <w:t>:</w:t>
      </w:r>
    </w:p>
    <w:p w:rsidR="009C0340" w:rsidRPr="008066A3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66A3">
        <w:rPr>
          <w:rFonts w:ascii="Times New Roman" w:hAnsi="Times New Roman"/>
          <w:sz w:val="24"/>
          <w:szCs w:val="24"/>
          <w:highlight w:val="yellow"/>
        </w:rPr>
        <w:t xml:space="preserve">Подготовка научно-ориентированных высококвалифицированных кадров высшей квалификации новой формации, способных на высоком профессиональном уровне осуществлять научно-исследовательскую деятельность в сферах биологических, биоинженерных, биомедицинских, природоохранительных технологий (в соответствии с направленностью подготовки), а также вести научную и преподавательскую деятельность в контексте глобальных тенденций на основе применения прорывных достижений в области биологии, близких к профилю (направленности) подготовки, в хозяйственных и медицинских целях, </w:t>
      </w:r>
      <w:proofErr w:type="spellStart"/>
      <w:r w:rsidRPr="008066A3">
        <w:rPr>
          <w:rFonts w:ascii="Times New Roman" w:hAnsi="Times New Roman"/>
          <w:sz w:val="24"/>
          <w:szCs w:val="24"/>
          <w:highlight w:val="yellow"/>
        </w:rPr>
        <w:t>экотехнологиях</w:t>
      </w:r>
      <w:proofErr w:type="spellEnd"/>
      <w:r w:rsidRPr="008066A3">
        <w:rPr>
          <w:rFonts w:ascii="Times New Roman" w:hAnsi="Times New Roman"/>
          <w:sz w:val="24"/>
          <w:szCs w:val="24"/>
          <w:highlight w:val="yellow"/>
        </w:rPr>
        <w:t>, охране и рациональном использовании природных ресурсов.</w:t>
      </w:r>
    </w:p>
    <w:p w:rsidR="009C0340" w:rsidRPr="008066A3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66A3">
        <w:rPr>
          <w:rFonts w:ascii="Times New Roman" w:hAnsi="Times New Roman"/>
          <w:sz w:val="24"/>
          <w:szCs w:val="24"/>
          <w:highlight w:val="yellow"/>
        </w:rPr>
        <w:t>Основная профессиональная образовательная программа ориентирована на реализацию следующих принципов:</w:t>
      </w:r>
    </w:p>
    <w:p w:rsidR="009C0340" w:rsidRPr="008066A3" w:rsidRDefault="009C0340" w:rsidP="009C0340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highlight w:val="yellow"/>
        </w:rPr>
      </w:pPr>
      <w:r w:rsidRPr="008066A3">
        <w:rPr>
          <w:highlight w:val="yellow"/>
        </w:rPr>
        <w:t>применение результатов научно-исследовательской работы в профессиональных и педагогических практиках;</w:t>
      </w:r>
    </w:p>
    <w:p w:rsidR="009C0340" w:rsidRPr="008066A3" w:rsidRDefault="009C0340" w:rsidP="009C0340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highlight w:val="yellow"/>
        </w:rPr>
      </w:pPr>
      <w:r w:rsidRPr="008066A3">
        <w:rPr>
          <w:highlight w:val="yellow"/>
        </w:rPr>
        <w:t>осуществление профессиональной деятельности на основе постоянного развития и внедрения инноваций;</w:t>
      </w:r>
    </w:p>
    <w:p w:rsidR="009C0340" w:rsidRPr="008066A3" w:rsidRDefault="009C0340" w:rsidP="009C0340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highlight w:val="yellow"/>
        </w:rPr>
      </w:pPr>
      <w:r w:rsidRPr="008066A3">
        <w:rPr>
          <w:highlight w:val="yellow"/>
        </w:rPr>
        <w:t>самостоятельное выполнение научных исследований, анализ и обобщение их результатов, построение прогнозов;</w:t>
      </w:r>
    </w:p>
    <w:p w:rsidR="009C0340" w:rsidRPr="008066A3" w:rsidRDefault="009C0340" w:rsidP="009C0340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highlight w:val="yellow"/>
        </w:rPr>
      </w:pPr>
      <w:r w:rsidRPr="008066A3">
        <w:rPr>
          <w:highlight w:val="yellow"/>
        </w:rPr>
        <w:t>умение организовывать и осуществлять профессиональную научно-исследовательскую и преподавательскую деятельность в области биологии, близкой к профилю (направленности) подготовки.</w:t>
      </w:r>
    </w:p>
    <w:p w:rsidR="009C0340" w:rsidRPr="00663664" w:rsidRDefault="009C0340" w:rsidP="009C0340">
      <w:pPr>
        <w:pStyle w:val="af"/>
        <w:tabs>
          <w:tab w:val="left" w:pos="993"/>
          <w:tab w:val="left" w:pos="1134"/>
        </w:tabs>
        <w:ind w:left="0" w:firstLine="709"/>
        <w:jc w:val="both"/>
      </w:pPr>
    </w:p>
    <w:p w:rsidR="009C0340" w:rsidRPr="00663664" w:rsidRDefault="009C0340" w:rsidP="009C0340">
      <w:pPr>
        <w:pStyle w:val="35"/>
        <w:numPr>
          <w:ilvl w:val="1"/>
          <w:numId w:val="12"/>
        </w:numPr>
        <w:ind w:left="0" w:firstLine="709"/>
        <w:outlineLvl w:val="1"/>
      </w:pPr>
      <w:bookmarkStart w:id="15" w:name="_Toc440103982"/>
      <w:bookmarkStart w:id="16" w:name="_Toc531730667"/>
      <w:r w:rsidRPr="00663664">
        <w:t>Сроки освоения образовательной программы</w:t>
      </w:r>
      <w:bookmarkEnd w:id="15"/>
      <w:bookmarkEnd w:id="16"/>
    </w:p>
    <w:p w:rsidR="009C0340" w:rsidRPr="008066A3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865" w:rsidRPr="00A66865" w:rsidRDefault="00A66865" w:rsidP="00A668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865">
        <w:rPr>
          <w:rFonts w:ascii="Times New Roman" w:hAnsi="Times New Roman"/>
          <w:sz w:val="24"/>
          <w:szCs w:val="24"/>
        </w:rPr>
        <w:t xml:space="preserve">Срок получения образования по программе специалитета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составляет 60 </w:t>
      </w:r>
      <w:proofErr w:type="spellStart"/>
      <w:r w:rsidRPr="00A66865">
        <w:rPr>
          <w:rFonts w:ascii="Times New Roman" w:hAnsi="Times New Roman"/>
          <w:sz w:val="24"/>
          <w:szCs w:val="24"/>
        </w:rPr>
        <w:t>з.е</w:t>
      </w:r>
      <w:proofErr w:type="spellEnd"/>
      <w:r w:rsidRPr="00A66865">
        <w:rPr>
          <w:rFonts w:ascii="Times New Roman" w:hAnsi="Times New Roman"/>
          <w:sz w:val="24"/>
          <w:szCs w:val="24"/>
        </w:rPr>
        <w:t>.</w:t>
      </w:r>
    </w:p>
    <w:p w:rsidR="00A66865" w:rsidRPr="00A66865" w:rsidRDefault="00A66865" w:rsidP="00A668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865">
        <w:rPr>
          <w:rFonts w:ascii="Times New Roman" w:hAnsi="Times New Roman"/>
          <w:sz w:val="24"/>
          <w:szCs w:val="24"/>
        </w:rPr>
        <w:lastRenderedPageBreak/>
        <w:t xml:space="preserve">При обучении по индивидуальному учебному плану срок получения образования устанавливается не более срока получения образования, установленного для очной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указанной формы обучения. Объем программы специалитета за один учебный год при обучении по индивидуальному учебному плану не может составлять более 75 </w:t>
      </w:r>
      <w:proofErr w:type="spellStart"/>
      <w:r w:rsidRPr="00A66865">
        <w:rPr>
          <w:rFonts w:ascii="Times New Roman" w:hAnsi="Times New Roman"/>
          <w:sz w:val="24"/>
          <w:szCs w:val="24"/>
        </w:rPr>
        <w:t>з.е</w:t>
      </w:r>
      <w:proofErr w:type="spellEnd"/>
      <w:r w:rsidRPr="00A66865">
        <w:rPr>
          <w:rFonts w:ascii="Times New Roman" w:hAnsi="Times New Roman"/>
          <w:sz w:val="24"/>
          <w:szCs w:val="24"/>
        </w:rPr>
        <w:t>.</w:t>
      </w:r>
    </w:p>
    <w:p w:rsidR="00A66865" w:rsidRPr="00A66865" w:rsidRDefault="00A66865" w:rsidP="00A668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865">
        <w:rPr>
          <w:rFonts w:ascii="Times New Roman" w:hAnsi="Times New Roman"/>
          <w:sz w:val="24"/>
          <w:szCs w:val="24"/>
        </w:rPr>
        <w:t>Конкретный срок получения образования и объем программы специалитета, реализуемый за один учебный год, по индивидуальному плану определяются СПХФУ самостоятельно в пределах установленных ограничений.</w:t>
      </w:r>
    </w:p>
    <w:p w:rsidR="009C0340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340" w:rsidRPr="00663664" w:rsidRDefault="009C0340" w:rsidP="009C0340">
      <w:pPr>
        <w:pStyle w:val="35"/>
        <w:numPr>
          <w:ilvl w:val="1"/>
          <w:numId w:val="12"/>
        </w:numPr>
        <w:ind w:left="0" w:firstLine="709"/>
        <w:outlineLvl w:val="1"/>
      </w:pPr>
      <w:bookmarkStart w:id="17" w:name="_Toc440103983"/>
      <w:bookmarkStart w:id="18" w:name="_Toc531730668"/>
      <w:r w:rsidRPr="00663664">
        <w:t>Язык</w:t>
      </w:r>
      <w:r>
        <w:t>и</w:t>
      </w:r>
      <w:r w:rsidRPr="00663664">
        <w:t xml:space="preserve"> реализации образовательной программы</w:t>
      </w:r>
      <w:bookmarkEnd w:id="17"/>
      <w:bookmarkEnd w:id="18"/>
    </w:p>
    <w:p w:rsidR="009C0340" w:rsidRPr="00663664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340" w:rsidRPr="00663664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664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8066A3" w:rsidRPr="008066A3">
        <w:rPr>
          <w:rFonts w:ascii="Times New Roman" w:hAnsi="Times New Roman"/>
          <w:sz w:val="24"/>
          <w:szCs w:val="24"/>
          <w:highlight w:val="yellow"/>
        </w:rPr>
        <w:t>специалитета</w:t>
      </w:r>
      <w:r w:rsidRPr="00663664">
        <w:rPr>
          <w:rFonts w:ascii="Times New Roman" w:hAnsi="Times New Roman"/>
          <w:sz w:val="24"/>
          <w:szCs w:val="24"/>
        </w:rPr>
        <w:t xml:space="preserve"> реализуется на государственном </w:t>
      </w:r>
      <w:r>
        <w:rPr>
          <w:rFonts w:ascii="Times New Roman" w:hAnsi="Times New Roman"/>
          <w:sz w:val="24"/>
          <w:szCs w:val="24"/>
        </w:rPr>
        <w:t xml:space="preserve">(русском) </w:t>
      </w:r>
      <w:r w:rsidRPr="00663664">
        <w:rPr>
          <w:rFonts w:ascii="Times New Roman" w:hAnsi="Times New Roman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>е</w:t>
      </w:r>
      <w:r w:rsidR="00D712E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63664">
        <w:rPr>
          <w:rFonts w:ascii="Times New Roman" w:hAnsi="Times New Roman"/>
          <w:sz w:val="24"/>
          <w:szCs w:val="24"/>
        </w:rPr>
        <w:t>.</w:t>
      </w:r>
    </w:p>
    <w:p w:rsidR="009C0340" w:rsidRPr="00663664" w:rsidRDefault="009C0340" w:rsidP="009C0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0340" w:rsidRPr="00663664" w:rsidRDefault="009C0340" w:rsidP="009C0340">
      <w:pPr>
        <w:pStyle w:val="35"/>
        <w:numPr>
          <w:ilvl w:val="1"/>
          <w:numId w:val="12"/>
        </w:numPr>
        <w:ind w:left="0" w:firstLine="709"/>
        <w:outlineLvl w:val="1"/>
      </w:pPr>
      <w:bookmarkStart w:id="19" w:name="_Toc440103984"/>
      <w:bookmarkStart w:id="20" w:name="_Toc531730669"/>
      <w:r w:rsidRPr="00663664">
        <w:t>Нормативная база</w:t>
      </w:r>
      <w:bookmarkEnd w:id="19"/>
      <w:bookmarkEnd w:id="20"/>
    </w:p>
    <w:p w:rsidR="009C0340" w:rsidRPr="00663664" w:rsidRDefault="009C0340" w:rsidP="00A66865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0DC" w:rsidRPr="00174882" w:rsidRDefault="003170DC" w:rsidP="00A66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882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3170DC" w:rsidRPr="00A66865" w:rsidRDefault="003170DC" w:rsidP="00A66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6686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Федеральный государственный образовательный стандарт высшего образования по специальности 33.05.01 Фармация (уровень специалитета), утвержденный </w:t>
      </w:r>
      <w:r w:rsidR="001A5421">
        <w:rPr>
          <w:rFonts w:ascii="Times New Roman" w:eastAsia="Calibri" w:hAnsi="Times New Roman" w:cs="Times New Roman"/>
          <w:sz w:val="24"/>
          <w:szCs w:val="24"/>
          <w:highlight w:val="yellow"/>
        </w:rPr>
        <w:t>п</w:t>
      </w:r>
      <w:r w:rsidRPr="00A66865">
        <w:rPr>
          <w:rFonts w:ascii="Times New Roman" w:eastAsia="Calibri" w:hAnsi="Times New Roman" w:cs="Times New Roman"/>
          <w:sz w:val="24"/>
          <w:szCs w:val="24"/>
          <w:highlight w:val="yellow"/>
        </w:rPr>
        <w:t>риказом Министерства образования и науки Российской Федерации от 11 августа 2016 года №</w:t>
      </w:r>
      <w:r w:rsidR="001A5421">
        <w:rPr>
          <w:rFonts w:ascii="Times New Roman" w:eastAsia="Calibri" w:hAnsi="Times New Roman" w:cs="Times New Roman"/>
          <w:sz w:val="24"/>
          <w:szCs w:val="24"/>
          <w:highlight w:val="yellow"/>
        </w:rPr>
        <w:t> </w:t>
      </w:r>
      <w:r w:rsidRPr="00A66865">
        <w:rPr>
          <w:rFonts w:ascii="Times New Roman" w:eastAsia="Calibri" w:hAnsi="Times New Roman" w:cs="Times New Roman"/>
          <w:sz w:val="24"/>
          <w:szCs w:val="24"/>
          <w:highlight w:val="yellow"/>
        </w:rPr>
        <w:t>1037;</w:t>
      </w:r>
    </w:p>
    <w:p w:rsidR="003170DC" w:rsidRPr="00174882" w:rsidRDefault="003170DC" w:rsidP="00A66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882">
        <w:rPr>
          <w:rFonts w:ascii="Times New Roman" w:eastAsia="Calibri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Минобрнауки России от 5 апреля 2017 года № 301;</w:t>
      </w:r>
    </w:p>
    <w:p w:rsidR="00174882" w:rsidRPr="00174882" w:rsidRDefault="00174882" w:rsidP="00A66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882">
        <w:rPr>
          <w:rFonts w:ascii="Times New Roman" w:eastAsia="Calibri" w:hAnsi="Times New Roman" w:cs="Times New Roman"/>
          <w:sz w:val="24"/>
          <w:szCs w:val="24"/>
        </w:rPr>
        <w:t>-</w:t>
      </w:r>
      <w:r w:rsidR="00A66865">
        <w:rPr>
          <w:rFonts w:ascii="Times New Roman" w:eastAsia="Calibri" w:hAnsi="Times New Roman" w:cs="Times New Roman"/>
          <w:sz w:val="24"/>
          <w:szCs w:val="24"/>
        </w:rPr>
        <w:t>П</w:t>
      </w:r>
      <w:r w:rsidRPr="00174882">
        <w:rPr>
          <w:rFonts w:ascii="Times New Roman" w:eastAsia="Calibri" w:hAnsi="Times New Roman" w:cs="Times New Roman"/>
          <w:sz w:val="24"/>
          <w:szCs w:val="24"/>
        </w:rPr>
        <w:t>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утвержденный приказом Минздрава России от 03.09.2013 № 620н;</w:t>
      </w:r>
    </w:p>
    <w:p w:rsidR="00174882" w:rsidRPr="00174882" w:rsidRDefault="00174882" w:rsidP="00A66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882">
        <w:rPr>
          <w:rFonts w:ascii="Times New Roman" w:eastAsia="Calibri" w:hAnsi="Times New Roman" w:cs="Times New Roman"/>
          <w:sz w:val="24"/>
          <w:szCs w:val="24"/>
        </w:rPr>
        <w:t>-</w:t>
      </w:r>
      <w:r w:rsidR="00A66865">
        <w:rPr>
          <w:rFonts w:ascii="Times New Roman" w:eastAsia="Calibri" w:hAnsi="Times New Roman" w:cs="Times New Roman"/>
          <w:sz w:val="24"/>
          <w:szCs w:val="24"/>
        </w:rPr>
        <w:t>П</w:t>
      </w:r>
      <w:r w:rsidRPr="00174882">
        <w:rPr>
          <w:rFonts w:ascii="Times New Roman" w:eastAsia="Calibri" w:hAnsi="Times New Roman" w:cs="Times New Roman"/>
          <w:sz w:val="24"/>
          <w:szCs w:val="24"/>
        </w:rPr>
        <w:t>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Минобрнауки от 23 августа 2017 г. № 816;</w:t>
      </w:r>
    </w:p>
    <w:p w:rsidR="00174882" w:rsidRPr="00174882" w:rsidRDefault="003170DC" w:rsidP="00A66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882">
        <w:rPr>
          <w:rFonts w:ascii="Times New Roman" w:eastAsia="Calibri" w:hAnsi="Times New Roman" w:cs="Times New Roman"/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</w:t>
      </w:r>
      <w:smartTag w:uri="urn:schemas-microsoft-com:office:smarttags" w:element="metricconverter">
        <w:smartTagPr>
          <w:attr w:name="ProductID" w:val="2015 г"/>
        </w:smartTagPr>
        <w:r w:rsidRPr="00174882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174882">
        <w:rPr>
          <w:rFonts w:ascii="Times New Roman" w:eastAsia="Calibri" w:hAnsi="Times New Roman" w:cs="Times New Roman"/>
          <w:sz w:val="24"/>
          <w:szCs w:val="24"/>
        </w:rPr>
        <w:t>. № 1383;</w:t>
      </w:r>
      <w:r w:rsidR="00174882" w:rsidRPr="001748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12E0" w:rsidRDefault="00174882" w:rsidP="00A66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882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</w:t>
      </w:r>
      <w:smartTag w:uri="urn:schemas-microsoft-com:office:smarttags" w:element="metricconverter">
        <w:smartTagPr>
          <w:attr w:name="ProductID" w:val="2015 г"/>
        </w:smartTagPr>
        <w:r w:rsidRPr="00174882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174882">
        <w:rPr>
          <w:rFonts w:ascii="Times New Roman" w:eastAsia="Calibri" w:hAnsi="Times New Roman" w:cs="Times New Roman"/>
          <w:sz w:val="24"/>
          <w:szCs w:val="24"/>
        </w:rPr>
        <w:t>. № 636</w:t>
      </w:r>
      <w:r w:rsidR="00D712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0DC" w:rsidRPr="00174882" w:rsidRDefault="00D712E0" w:rsidP="00A668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2E0">
        <w:rPr>
          <w:rFonts w:ascii="Times New Roman" w:eastAsia="Calibri" w:hAnsi="Times New Roman" w:cs="Times New Roman"/>
          <w:sz w:val="24"/>
          <w:szCs w:val="24"/>
          <w:highlight w:val="magenta"/>
        </w:rPr>
        <w:t>Порядки СПХФУ</w:t>
      </w:r>
      <w:r w:rsidR="00A66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882" w:rsidRDefault="00174882" w:rsidP="003170D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74882" w:rsidSect="00E34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333" w:rsidRPr="004F3525" w:rsidRDefault="000B3333" w:rsidP="004F3525">
      <w:pPr>
        <w:pStyle w:val="35"/>
        <w:numPr>
          <w:ilvl w:val="1"/>
          <w:numId w:val="12"/>
        </w:numPr>
        <w:ind w:left="0" w:firstLine="709"/>
        <w:outlineLvl w:val="1"/>
      </w:pPr>
      <w:bookmarkStart w:id="21" w:name="_Toc531730670"/>
      <w:r w:rsidRPr="004F3525">
        <w:lastRenderedPageBreak/>
        <w:t>Особенности образовательной программы</w:t>
      </w:r>
      <w:bookmarkEnd w:id="21"/>
    </w:p>
    <w:p w:rsidR="000B3333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33">
        <w:rPr>
          <w:rFonts w:ascii="Times New Roman" w:hAnsi="Times New Roman" w:cs="Times New Roman"/>
          <w:sz w:val="24"/>
          <w:szCs w:val="24"/>
          <w:highlight w:val="red"/>
        </w:rPr>
        <w:t>«Визитная карточка» образовательной программы</w:t>
      </w:r>
    </w:p>
    <w:p w:rsidR="000B3333" w:rsidRPr="00711A33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1A33">
        <w:rPr>
          <w:rFonts w:ascii="Times New Roman" w:hAnsi="Times New Roman" w:cs="Times New Roman"/>
          <w:sz w:val="24"/>
          <w:szCs w:val="24"/>
          <w:highlight w:val="yellow"/>
        </w:rPr>
        <w:t xml:space="preserve">В процессе освоения образовательной программы формируются компетенции, позволяющие осуществлять профессиональную (врачебную), научно-исследовательскую и педагогическую деятельность с учетом инновационных информационных и образовательных технологий. 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33">
        <w:rPr>
          <w:rFonts w:ascii="Times New Roman" w:hAnsi="Times New Roman" w:cs="Times New Roman"/>
          <w:sz w:val="24"/>
          <w:szCs w:val="24"/>
          <w:highlight w:val="yellow"/>
        </w:rPr>
        <w:t xml:space="preserve">В ординатуре формируются гибкие индивидуальные образовательные траектории, позволяющие оперативно учитывать в подготовке глобальные вызовы медицине и здравоохранению. Специализация в области наукоемких и технологических направлений позволяет выполнять работу на современном оборудовании лабораторий НГУ и институтов СО РАМН, специализирующихся в области биомедицинских исследований. Важной характеристикой обучения является применение принципа </w:t>
      </w:r>
      <w:proofErr w:type="spellStart"/>
      <w:r w:rsidRPr="00711A33">
        <w:rPr>
          <w:rFonts w:ascii="Times New Roman" w:hAnsi="Times New Roman" w:cs="Times New Roman"/>
          <w:sz w:val="24"/>
          <w:szCs w:val="24"/>
          <w:highlight w:val="yellow"/>
        </w:rPr>
        <w:t>междисциплинарности</w:t>
      </w:r>
      <w:proofErr w:type="spellEnd"/>
      <w:r w:rsidRPr="00711A33">
        <w:rPr>
          <w:rFonts w:ascii="Times New Roman" w:hAnsi="Times New Roman" w:cs="Times New Roman"/>
          <w:sz w:val="24"/>
          <w:szCs w:val="24"/>
          <w:highlight w:val="yellow"/>
        </w:rPr>
        <w:t>, позволяющего ординаторам интегрировать полученные знания и находить нестандартные решения в сложных клинических ситуациях.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4F3525" w:rsidRDefault="000B3333" w:rsidP="004F3525">
      <w:pPr>
        <w:pStyle w:val="35"/>
        <w:numPr>
          <w:ilvl w:val="1"/>
          <w:numId w:val="12"/>
        </w:numPr>
        <w:ind w:left="0" w:firstLine="709"/>
        <w:outlineLvl w:val="1"/>
      </w:pPr>
      <w:bookmarkStart w:id="22" w:name="_Toc531730671"/>
      <w:r w:rsidRPr="004F3525">
        <w:t>Востребованность выпускников</w:t>
      </w:r>
      <w:bookmarkEnd w:id="22"/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33">
        <w:rPr>
          <w:rFonts w:ascii="Times New Roman" w:hAnsi="Times New Roman" w:cs="Times New Roman"/>
          <w:sz w:val="24"/>
          <w:szCs w:val="24"/>
          <w:highlight w:val="yellow"/>
        </w:rPr>
        <w:t xml:space="preserve">Выпускники по образовательной программе 05.06.01 НАУКИ О ЗЕМЛЕ. </w:t>
      </w:r>
      <w:r w:rsidRPr="00711A33">
        <w:rPr>
          <w:rFonts w:ascii="Times New Roman" w:hAnsi="Times New Roman" w:cs="Times New Roman"/>
          <w:caps/>
          <w:sz w:val="24"/>
          <w:szCs w:val="24"/>
          <w:highlight w:val="yellow"/>
        </w:rPr>
        <w:t>Палеонтология и стратиграфия</w:t>
      </w:r>
      <w:r w:rsidRPr="00711A33">
        <w:rPr>
          <w:rFonts w:ascii="Times New Roman" w:hAnsi="Times New Roman" w:cs="Times New Roman"/>
          <w:sz w:val="24"/>
          <w:szCs w:val="24"/>
          <w:highlight w:val="yellow"/>
        </w:rPr>
        <w:t xml:space="preserve"> востребованы медицинскими (государственными и частными) учреждениями г. Новосибирска, медицинскими вузами г. Новосибирска и Сибирского федерального округа.</w:t>
      </w:r>
      <w:r w:rsidRPr="00663664">
        <w:rPr>
          <w:rFonts w:ascii="Times New Roman" w:hAnsi="Times New Roman" w:cs="Times New Roman"/>
          <w:sz w:val="24"/>
          <w:szCs w:val="24"/>
        </w:rPr>
        <w:t xml:space="preserve"> </w:t>
      </w:r>
      <w:r w:rsidR="00D712E0" w:rsidRPr="00D712E0">
        <w:rPr>
          <w:rFonts w:ascii="Times New Roman" w:hAnsi="Times New Roman" w:cs="Times New Roman"/>
          <w:sz w:val="24"/>
          <w:szCs w:val="24"/>
          <w:highlight w:val="red"/>
        </w:rPr>
        <w:t>Перечень работодателей, включая тех, кто разрабатывал и проводил экспертизу ОПОП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4F3525" w:rsidRDefault="000B3333" w:rsidP="004F3525">
      <w:pPr>
        <w:pStyle w:val="35"/>
        <w:numPr>
          <w:ilvl w:val="1"/>
          <w:numId w:val="12"/>
        </w:numPr>
        <w:ind w:left="0" w:firstLine="709"/>
        <w:outlineLvl w:val="1"/>
      </w:pPr>
      <w:bookmarkStart w:id="23" w:name="_Toc531730672"/>
      <w:r w:rsidRPr="004F3525">
        <w:t>Требования для поступления на образовательную программу</w:t>
      </w:r>
      <w:bookmarkEnd w:id="23"/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E8A">
        <w:rPr>
          <w:rFonts w:ascii="Times New Roman" w:hAnsi="Times New Roman" w:cs="Times New Roman"/>
          <w:sz w:val="24"/>
          <w:szCs w:val="24"/>
          <w:highlight w:val="green"/>
        </w:rPr>
        <w:t>К освоению программ подготовки научно-педагогических кадров в аспирантуре допускаются лица, имеющие образование не ниже высшего (специалитет или магистратура) и прошедшие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magenta"/>
        </w:rPr>
        <w:t xml:space="preserve">конкурсный отбор </w:t>
      </w:r>
      <w:r w:rsidR="00D712E0" w:rsidRPr="00D712E0">
        <w:rPr>
          <w:rFonts w:ascii="Times New Roman" w:hAnsi="Times New Roman" w:cs="Times New Roman"/>
          <w:sz w:val="24"/>
          <w:szCs w:val="24"/>
          <w:highlight w:val="red"/>
        </w:rPr>
        <w:t xml:space="preserve">(формулируется в соответствии с </w:t>
      </w:r>
      <w:r w:rsidRPr="00D712E0">
        <w:rPr>
          <w:rFonts w:ascii="Times New Roman" w:hAnsi="Times New Roman" w:cs="Times New Roman"/>
          <w:sz w:val="24"/>
          <w:szCs w:val="24"/>
          <w:highlight w:val="red"/>
        </w:rPr>
        <w:t>Порядком приема</w:t>
      </w:r>
      <w:r w:rsidR="00D712E0" w:rsidRPr="00D712E0">
        <w:rPr>
          <w:rFonts w:ascii="Times New Roman" w:hAnsi="Times New Roman" w:cs="Times New Roman"/>
          <w:sz w:val="24"/>
          <w:szCs w:val="24"/>
          <w:highlight w:val="red"/>
        </w:rPr>
        <w:t>)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4F3525" w:rsidRDefault="000B3333" w:rsidP="002C3EC9">
      <w:pPr>
        <w:pStyle w:val="1"/>
      </w:pPr>
      <w:bookmarkStart w:id="24" w:name="_Toc531730673"/>
      <w:r w:rsidRPr="004F3525">
        <w:t>Квалификационная характеристика выпускника</w:t>
      </w:r>
      <w:bookmarkEnd w:id="24"/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4F3525" w:rsidRDefault="000B3333" w:rsidP="004F3525">
      <w:pPr>
        <w:pStyle w:val="35"/>
        <w:numPr>
          <w:ilvl w:val="1"/>
          <w:numId w:val="12"/>
        </w:numPr>
        <w:ind w:left="0" w:firstLine="709"/>
        <w:outlineLvl w:val="1"/>
      </w:pPr>
      <w:bookmarkStart w:id="25" w:name="_Toc531730674"/>
      <w:r w:rsidRPr="004F3525">
        <w:t>Област</w:t>
      </w:r>
      <w:r w:rsidR="0080322A" w:rsidRPr="004F3525">
        <w:t>и</w:t>
      </w:r>
      <w:r w:rsidRPr="004F3525">
        <w:t xml:space="preserve"> профессиональной деятельности</w:t>
      </w:r>
      <w:bookmarkEnd w:id="25"/>
      <w:r w:rsidRPr="004F3525">
        <w:t xml:space="preserve"> </w:t>
      </w:r>
    </w:p>
    <w:p w:rsidR="000B3333" w:rsidRPr="000B3333" w:rsidRDefault="0080322A" w:rsidP="000B3333">
      <w:pPr>
        <w:pStyle w:val="af"/>
        <w:tabs>
          <w:tab w:val="left" w:pos="993"/>
        </w:tabs>
        <w:ind w:left="0" w:firstLine="709"/>
        <w:jc w:val="both"/>
      </w:pPr>
      <w:r w:rsidRPr="0080322A">
        <w:rPr>
          <w:highlight w:val="red"/>
        </w:rPr>
        <w:t>Из ФГОС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33">
        <w:rPr>
          <w:rFonts w:ascii="Times New Roman" w:hAnsi="Times New Roman" w:cs="Times New Roman"/>
          <w:sz w:val="24"/>
          <w:szCs w:val="24"/>
          <w:highlight w:val="yellow"/>
        </w:rPr>
        <w:t>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353CA" w:rsidRPr="00F353CA" w:rsidRDefault="00F353CA" w:rsidP="00F353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C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353CA">
        <w:rPr>
          <w:rFonts w:ascii="Times New Roman" w:hAnsi="Times New Roman"/>
          <w:sz w:val="24"/>
          <w:szCs w:val="24"/>
        </w:rPr>
        <w:t xml:space="preserve">реестру профессиональных стандартов (перечню видов профессиональной деятельности, утвержденному приказом Минтруда России от 29 сентября </w:t>
      </w:r>
      <w:smartTag w:uri="urn:schemas-microsoft-com:office:smarttags" w:element="metricconverter">
        <w:smartTagPr>
          <w:attr w:name="ProductID" w:val="2014 г"/>
        </w:smartTagPr>
        <w:r w:rsidRPr="00F353CA">
          <w:rPr>
            <w:rFonts w:ascii="Times New Roman" w:hAnsi="Times New Roman"/>
            <w:sz w:val="24"/>
            <w:szCs w:val="24"/>
          </w:rPr>
          <w:t>2014 г</w:t>
        </w:r>
      </w:smartTag>
      <w:r w:rsidRPr="00F353CA">
        <w:rPr>
          <w:rFonts w:ascii="Times New Roman" w:hAnsi="Times New Roman"/>
          <w:sz w:val="24"/>
          <w:szCs w:val="24"/>
        </w:rPr>
        <w:t>. № 667н, о</w:t>
      </w:r>
      <w:r w:rsidRPr="00F353CA">
        <w:rPr>
          <w:rFonts w:ascii="Times New Roman" w:hAnsi="Times New Roman" w:cs="Times New Roman"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специалитета (далее – выпускники), могут осуществлять профессиональную деятельность:</w:t>
      </w:r>
    </w:p>
    <w:p w:rsidR="00F353CA" w:rsidRPr="00F353CA" w:rsidRDefault="00F353CA" w:rsidP="00F353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53CA">
        <w:rPr>
          <w:rFonts w:ascii="Times New Roman" w:hAnsi="Times New Roman" w:cs="Times New Roman"/>
          <w:sz w:val="24"/>
          <w:szCs w:val="24"/>
          <w:highlight w:val="yellow"/>
        </w:rPr>
        <w:t>01 Образование и наука (в сфере научных исследований);</w:t>
      </w:r>
    </w:p>
    <w:p w:rsidR="00F353CA" w:rsidRPr="00F353CA" w:rsidRDefault="00F353CA" w:rsidP="00F353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53CA">
        <w:rPr>
          <w:rFonts w:ascii="Times New Roman" w:hAnsi="Times New Roman" w:cs="Times New Roman"/>
          <w:sz w:val="24"/>
          <w:szCs w:val="24"/>
          <w:highlight w:val="yellow"/>
        </w:rPr>
        <w:t>02 Здравоохранение (в сфере обращения лекарственных средств и других товаров аптечного ассортимента);</w:t>
      </w:r>
    </w:p>
    <w:p w:rsidR="00F353CA" w:rsidRPr="00F353CA" w:rsidRDefault="00F353CA" w:rsidP="00F353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53CA">
        <w:rPr>
          <w:rFonts w:ascii="Times New Roman" w:hAnsi="Times New Roman" w:cs="Times New Roman"/>
          <w:sz w:val="24"/>
          <w:szCs w:val="24"/>
          <w:highlight w:val="yellow"/>
        </w:rPr>
        <w:t>07 Административно-управленческая и офисная деятельность (в сфере обращения лекарственных средств и других товаров аптечного ассортимента).</w:t>
      </w:r>
    </w:p>
    <w:p w:rsidR="00F353CA" w:rsidRPr="00F353CA" w:rsidRDefault="00F353CA" w:rsidP="00F353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CA">
        <w:rPr>
          <w:rFonts w:ascii="Times New Roman" w:hAnsi="Times New Roman" w:cs="Times New Roman"/>
          <w:sz w:val="24"/>
          <w:szCs w:val="24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2C3EC9" w:rsidRDefault="000B3333" w:rsidP="002C3EC9">
      <w:pPr>
        <w:pStyle w:val="35"/>
        <w:numPr>
          <w:ilvl w:val="1"/>
          <w:numId w:val="12"/>
        </w:numPr>
        <w:ind w:left="0" w:firstLine="709"/>
        <w:outlineLvl w:val="1"/>
      </w:pPr>
      <w:bookmarkStart w:id="26" w:name="_Toc531730675"/>
      <w:r w:rsidRPr="002C3EC9">
        <w:t>Объекты профессиональной деятельности</w:t>
      </w:r>
      <w:bookmarkEnd w:id="26"/>
    </w:p>
    <w:p w:rsidR="0080322A" w:rsidRDefault="0080322A" w:rsidP="000B3333">
      <w:pPr>
        <w:pStyle w:val="af"/>
        <w:tabs>
          <w:tab w:val="left" w:pos="993"/>
          <w:tab w:val="left" w:pos="1134"/>
        </w:tabs>
        <w:ind w:left="0" w:firstLine="709"/>
        <w:jc w:val="both"/>
      </w:pPr>
      <w:r w:rsidRPr="0080322A">
        <w:rPr>
          <w:highlight w:val="red"/>
        </w:rPr>
        <w:t>Из ФГОС</w:t>
      </w:r>
    </w:p>
    <w:p w:rsidR="000B3333" w:rsidRPr="000B3333" w:rsidRDefault="000B3333" w:rsidP="000B3333">
      <w:pPr>
        <w:pStyle w:val="af"/>
        <w:tabs>
          <w:tab w:val="left" w:pos="993"/>
          <w:tab w:val="left" w:pos="1134"/>
        </w:tabs>
        <w:ind w:left="0" w:firstLine="709"/>
        <w:jc w:val="both"/>
      </w:pPr>
      <w:r w:rsidRPr="000B3333">
        <w:t xml:space="preserve">Объектами профессиональной деятельности выпускников по образовательной программе </w:t>
      </w:r>
      <w:r w:rsidRPr="000B3333">
        <w:rPr>
          <w:highlight w:val="yellow"/>
        </w:rPr>
        <w:t>33.05.01 Фармация. Фармация</w:t>
      </w:r>
      <w:r w:rsidRPr="000B3333">
        <w:t xml:space="preserve"> являются: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545C4D" w:rsidRDefault="000B3333" w:rsidP="000B3333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5C4D">
        <w:rPr>
          <w:rFonts w:ascii="Times New Roman" w:hAnsi="Times New Roman" w:cs="Times New Roman"/>
          <w:sz w:val="24"/>
          <w:szCs w:val="24"/>
          <w:highlight w:val="yellow"/>
        </w:rPr>
        <w:t xml:space="preserve">физические лица (пациенты) в возрасте от 0 до 15 лет, от 15 до 18 лет (далее - подростки) и в возрасте старше 18 лет (далее - взрослые); </w:t>
      </w:r>
    </w:p>
    <w:p w:rsidR="000B3333" w:rsidRPr="00545C4D" w:rsidRDefault="000B3333" w:rsidP="000B3333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5C4D">
        <w:rPr>
          <w:rFonts w:ascii="Times New Roman" w:hAnsi="Times New Roman" w:cs="Times New Roman"/>
          <w:sz w:val="24"/>
          <w:szCs w:val="24"/>
          <w:highlight w:val="yellow"/>
        </w:rPr>
        <w:t xml:space="preserve">население; </w:t>
      </w:r>
    </w:p>
    <w:p w:rsidR="000B3333" w:rsidRPr="00545C4D" w:rsidRDefault="000B3333" w:rsidP="000B3333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5C4D">
        <w:rPr>
          <w:rFonts w:ascii="Times New Roman" w:hAnsi="Times New Roman" w:cs="Times New Roman"/>
          <w:sz w:val="24"/>
          <w:szCs w:val="24"/>
          <w:highlight w:val="yellow"/>
        </w:rPr>
        <w:t xml:space="preserve">совокупность средств и технологий, направленных на создание условий для охраны здоровья граждан. 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22A" w:rsidRPr="002C3EC9" w:rsidRDefault="0080322A" w:rsidP="002C3EC9">
      <w:pPr>
        <w:pStyle w:val="35"/>
        <w:numPr>
          <w:ilvl w:val="1"/>
          <w:numId w:val="12"/>
        </w:numPr>
        <w:ind w:left="0" w:firstLine="709"/>
        <w:outlineLvl w:val="1"/>
      </w:pPr>
      <w:bookmarkStart w:id="27" w:name="_Toc531730676"/>
      <w:r w:rsidRPr="002C3EC9">
        <w:t>Виды профессиональной деятельности</w:t>
      </w:r>
      <w:bookmarkEnd w:id="27"/>
    </w:p>
    <w:p w:rsidR="0080322A" w:rsidRDefault="0080322A" w:rsidP="0080322A">
      <w:pPr>
        <w:pStyle w:val="af"/>
        <w:tabs>
          <w:tab w:val="left" w:pos="993"/>
          <w:tab w:val="left" w:pos="1134"/>
        </w:tabs>
        <w:ind w:left="0" w:firstLine="709"/>
        <w:jc w:val="both"/>
      </w:pPr>
      <w:r w:rsidRPr="0080322A">
        <w:rPr>
          <w:highlight w:val="red"/>
        </w:rPr>
        <w:t xml:space="preserve">Здесь и далее приводятся </w:t>
      </w:r>
      <w:r w:rsidRPr="0080322A">
        <w:rPr>
          <w:b/>
          <w:highlight w:val="red"/>
        </w:rPr>
        <w:t>выбранные</w:t>
      </w:r>
      <w:r w:rsidRPr="0080322A">
        <w:rPr>
          <w:highlight w:val="red"/>
        </w:rPr>
        <w:t xml:space="preserve"> (!!!)</w:t>
      </w:r>
      <w:r>
        <w:rPr>
          <w:highlight w:val="red"/>
        </w:rPr>
        <w:t xml:space="preserve"> из ФГОС</w:t>
      </w:r>
      <w:r w:rsidRPr="0080322A">
        <w:rPr>
          <w:highlight w:val="red"/>
        </w:rPr>
        <w:t xml:space="preserve"> виды ПД и соответствующие им задачи и компетенции.</w:t>
      </w:r>
    </w:p>
    <w:p w:rsidR="000B3333" w:rsidRPr="00663664" w:rsidRDefault="0080322A" w:rsidP="0080322A">
      <w:pPr>
        <w:pStyle w:val="af"/>
        <w:tabs>
          <w:tab w:val="left" w:pos="993"/>
          <w:tab w:val="left" w:pos="1134"/>
        </w:tabs>
        <w:ind w:left="0" w:firstLine="709"/>
        <w:jc w:val="both"/>
      </w:pPr>
      <w:r>
        <w:t>Виды профессиональной деятельности, к которым готовятся выпускники, освоившие программу специалитета:</w:t>
      </w:r>
    </w:p>
    <w:p w:rsidR="000B3333" w:rsidRPr="009370F2" w:rsidRDefault="000B3333" w:rsidP="000B3333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0F2">
        <w:rPr>
          <w:rFonts w:ascii="Times New Roman" w:hAnsi="Times New Roman" w:cs="Times New Roman"/>
          <w:sz w:val="24"/>
          <w:szCs w:val="24"/>
          <w:highlight w:val="yellow"/>
        </w:rPr>
        <w:t xml:space="preserve">профилактическая; </w:t>
      </w:r>
    </w:p>
    <w:p w:rsidR="000B3333" w:rsidRPr="009370F2" w:rsidRDefault="000B3333" w:rsidP="000B3333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0F2">
        <w:rPr>
          <w:rFonts w:ascii="Times New Roman" w:hAnsi="Times New Roman" w:cs="Times New Roman"/>
          <w:sz w:val="24"/>
          <w:szCs w:val="24"/>
          <w:highlight w:val="yellow"/>
        </w:rPr>
        <w:t xml:space="preserve">диагностическая; </w:t>
      </w:r>
    </w:p>
    <w:p w:rsidR="000B3333" w:rsidRPr="009370F2" w:rsidRDefault="000B3333" w:rsidP="000B3333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0F2">
        <w:rPr>
          <w:rFonts w:ascii="Times New Roman" w:hAnsi="Times New Roman" w:cs="Times New Roman"/>
          <w:sz w:val="24"/>
          <w:szCs w:val="24"/>
          <w:highlight w:val="yellow"/>
        </w:rPr>
        <w:t>лечебная</w:t>
      </w:r>
      <w:r w:rsidR="0080322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9370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22A" w:rsidRPr="002C3EC9" w:rsidRDefault="0080322A" w:rsidP="002C3EC9">
      <w:pPr>
        <w:pStyle w:val="35"/>
        <w:numPr>
          <w:ilvl w:val="1"/>
          <w:numId w:val="12"/>
        </w:numPr>
        <w:ind w:left="0" w:firstLine="709"/>
        <w:outlineLvl w:val="1"/>
      </w:pPr>
      <w:bookmarkStart w:id="28" w:name="_Toc531730677"/>
      <w:r w:rsidRPr="002C3EC9">
        <w:t>Задачи профессиональной деятельности</w:t>
      </w:r>
      <w:bookmarkEnd w:id="28"/>
    </w:p>
    <w:p w:rsidR="0080322A" w:rsidRPr="0080322A" w:rsidRDefault="0080322A" w:rsidP="0080322A">
      <w:pPr>
        <w:pStyle w:val="af"/>
        <w:tabs>
          <w:tab w:val="left" w:pos="993"/>
          <w:tab w:val="left" w:pos="1134"/>
        </w:tabs>
        <w:ind w:left="0" w:firstLine="709"/>
        <w:jc w:val="both"/>
      </w:pPr>
      <w:r>
        <w:t>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готов решать следующие профессиональные задачи:</w:t>
      </w:r>
    </w:p>
    <w:p w:rsidR="000B3333" w:rsidRPr="00663664" w:rsidRDefault="000B3333" w:rsidP="000B3333">
      <w:pPr>
        <w:pStyle w:val="af"/>
        <w:tabs>
          <w:tab w:val="left" w:pos="993"/>
        </w:tabs>
        <w:ind w:left="0" w:firstLine="709"/>
        <w:jc w:val="both"/>
      </w:pPr>
    </w:p>
    <w:p w:rsidR="000B3333" w:rsidRPr="009370F2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0F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профилактическая деятельность: </w:t>
      </w:r>
    </w:p>
    <w:p w:rsidR="000B3333" w:rsidRPr="009370F2" w:rsidRDefault="000B3333" w:rsidP="000B3333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0F2">
        <w:rPr>
          <w:rFonts w:ascii="Times New Roman" w:hAnsi="Times New Roman" w:cs="Times New Roman"/>
          <w:sz w:val="24"/>
          <w:szCs w:val="24"/>
          <w:highlight w:val="yellow"/>
        </w:rPr>
        <w:t xml:space="preserve">предупреждение возникновения заболеваний среди населения путем проведения профилактических и противоэпидемических мероприятий; </w:t>
      </w:r>
    </w:p>
    <w:p w:rsidR="000B3333" w:rsidRPr="009370F2" w:rsidRDefault="000B3333" w:rsidP="000B3333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0F2">
        <w:rPr>
          <w:rFonts w:ascii="Times New Roman" w:hAnsi="Times New Roman" w:cs="Times New Roman"/>
          <w:sz w:val="24"/>
          <w:szCs w:val="24"/>
          <w:highlight w:val="yellow"/>
        </w:rPr>
        <w:t xml:space="preserve">проведение профилактических медицинских осмотров, диспансеризации, диспансерного наблюдения; </w:t>
      </w:r>
    </w:p>
    <w:p w:rsidR="000B3333" w:rsidRPr="009370F2" w:rsidRDefault="000B3333" w:rsidP="000B3333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9370F2">
        <w:rPr>
          <w:rFonts w:ascii="Times New Roman" w:hAnsi="Times New Roman" w:cs="Times New Roman"/>
          <w:sz w:val="24"/>
          <w:szCs w:val="24"/>
          <w:highlight w:val="yellow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</w:r>
      <w:r w:rsidR="0080322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B3333" w:rsidRPr="00663664" w:rsidRDefault="000B3333" w:rsidP="000B3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33" w:rsidRPr="002C3EC9" w:rsidRDefault="0080322A" w:rsidP="002C3EC9">
      <w:pPr>
        <w:pStyle w:val="35"/>
        <w:numPr>
          <w:ilvl w:val="1"/>
          <w:numId w:val="12"/>
        </w:numPr>
        <w:ind w:left="0" w:firstLine="709"/>
        <w:outlineLvl w:val="1"/>
      </w:pPr>
      <w:bookmarkStart w:id="29" w:name="_Toc531730678"/>
      <w:r w:rsidRPr="002C3EC9">
        <w:t xml:space="preserve">Перечень профессиональных стандартов, </w:t>
      </w:r>
      <w:r w:rsidR="00236703" w:rsidRPr="002C3EC9">
        <w:t xml:space="preserve">соответствующих профессиональной деятельности выпускников, освоивших </w:t>
      </w:r>
      <w:r w:rsidRPr="002C3EC9">
        <w:t>образовательн</w:t>
      </w:r>
      <w:r w:rsidR="00236703" w:rsidRPr="002C3EC9">
        <w:t>ую</w:t>
      </w:r>
      <w:r w:rsidRPr="002C3EC9">
        <w:t xml:space="preserve"> программ</w:t>
      </w:r>
      <w:r w:rsidR="00236703" w:rsidRPr="002C3EC9">
        <w:t>у</w:t>
      </w:r>
      <w:bookmarkEnd w:id="29"/>
    </w:p>
    <w:p w:rsidR="00236703" w:rsidRPr="00236703" w:rsidRDefault="00236703" w:rsidP="00236703">
      <w:pPr>
        <w:pStyle w:val="14"/>
        <w:jc w:val="right"/>
        <w:rPr>
          <w:sz w:val="24"/>
          <w:szCs w:val="24"/>
        </w:rPr>
      </w:pPr>
      <w:r w:rsidRPr="00236703">
        <w:rPr>
          <w:sz w:val="24"/>
          <w:szCs w:val="24"/>
        </w:rPr>
        <w:t xml:space="preserve">Таблица </w:t>
      </w:r>
      <w:r w:rsidR="0021483C">
        <w:rPr>
          <w:sz w:val="24"/>
          <w:szCs w:val="24"/>
          <w:highlight w:val="magenta"/>
        </w:rPr>
        <w:t>2</w:t>
      </w:r>
      <w:r w:rsidRPr="00236703">
        <w:rPr>
          <w:sz w:val="24"/>
          <w:szCs w:val="24"/>
          <w:highlight w:val="magenta"/>
        </w:rPr>
        <w:t>.5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"/>
        <w:gridCol w:w="2240"/>
        <w:gridCol w:w="6670"/>
      </w:tblGrid>
      <w:tr w:rsidR="00236703" w:rsidRPr="000A2C54" w:rsidTr="005D3824">
        <w:trPr>
          <w:trHeight w:val="567"/>
          <w:jc w:val="center"/>
        </w:trPr>
        <w:tc>
          <w:tcPr>
            <w:tcW w:w="990" w:type="dxa"/>
            <w:vAlign w:val="center"/>
          </w:tcPr>
          <w:p w:rsidR="00236703" w:rsidRPr="001760D1" w:rsidRDefault="00236703" w:rsidP="005D3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A0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DB3A0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B3A0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236703" w:rsidRPr="00E847EE" w:rsidRDefault="00236703" w:rsidP="005D382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EE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E84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47EE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236703" w:rsidRPr="00E847EE" w:rsidRDefault="00236703" w:rsidP="005D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EE">
              <w:rPr>
                <w:rFonts w:ascii="Times New Roman" w:hAnsi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36703" w:rsidRPr="000A2C54" w:rsidTr="005D382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236703" w:rsidRPr="00E847EE" w:rsidRDefault="00236703" w:rsidP="005D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EE">
              <w:rPr>
                <w:rFonts w:ascii="Times New Roman" w:hAnsi="Times New Roman"/>
                <w:sz w:val="24"/>
                <w:szCs w:val="24"/>
              </w:rPr>
              <w:t>02 Здравоохранение</w:t>
            </w:r>
          </w:p>
        </w:tc>
      </w:tr>
      <w:tr w:rsidR="00236703" w:rsidRPr="000A2C54" w:rsidTr="005D3824">
        <w:trPr>
          <w:trHeight w:val="567"/>
          <w:jc w:val="center"/>
        </w:trPr>
        <w:tc>
          <w:tcPr>
            <w:tcW w:w="990" w:type="dxa"/>
            <w:vAlign w:val="center"/>
          </w:tcPr>
          <w:p w:rsidR="00236703" w:rsidRPr="00D06796" w:rsidRDefault="00236703" w:rsidP="005D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236703" w:rsidRPr="00DB3A01" w:rsidRDefault="00236703" w:rsidP="005D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05F7F">
              <w:rPr>
                <w:rFonts w:ascii="Times New Roman" w:hAnsi="Times New Roman"/>
                <w:sz w:val="24"/>
                <w:szCs w:val="24"/>
              </w:rPr>
              <w:t>02.006</w:t>
            </w:r>
          </w:p>
        </w:tc>
        <w:tc>
          <w:tcPr>
            <w:tcW w:w="7191" w:type="dxa"/>
            <w:vAlign w:val="center"/>
          </w:tcPr>
          <w:p w:rsidR="00236703" w:rsidRPr="00E847EE" w:rsidRDefault="00236703" w:rsidP="005D382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7EE">
              <w:rPr>
                <w:rFonts w:ascii="Times New Roman" w:hAnsi="Times New Roman"/>
                <w:sz w:val="24"/>
                <w:szCs w:val="24"/>
              </w:rPr>
              <w:t>Профессиональный стандарт «Провизор», утвержденный приказом Министерства труда и социальной защиты Российской Федерации от 9 марта 2016 г. № 91н (зарегистрирован Министерством юстиции Российской Федерации 7 апреля 2016 г.</w:t>
            </w:r>
            <w:r>
              <w:rPr>
                <w:rFonts w:ascii="Times New Roman" w:hAnsi="Times New Roman"/>
                <w:sz w:val="24"/>
                <w:szCs w:val="24"/>
              </w:rPr>
              <w:t>, регистрационный</w:t>
            </w:r>
            <w:r w:rsidRPr="00E847EE">
              <w:rPr>
                <w:rFonts w:ascii="Times New Roman" w:hAnsi="Times New Roman"/>
                <w:sz w:val="24"/>
                <w:szCs w:val="24"/>
              </w:rPr>
              <w:t xml:space="preserve"> № 41709)</w:t>
            </w:r>
          </w:p>
        </w:tc>
      </w:tr>
      <w:tr w:rsidR="00236703" w:rsidRPr="000A2C54" w:rsidTr="005D3824">
        <w:trPr>
          <w:trHeight w:val="567"/>
          <w:jc w:val="center"/>
        </w:trPr>
        <w:tc>
          <w:tcPr>
            <w:tcW w:w="990" w:type="dxa"/>
            <w:vAlign w:val="center"/>
          </w:tcPr>
          <w:p w:rsidR="00236703" w:rsidRPr="001760D1" w:rsidRDefault="00236703" w:rsidP="005D3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:rsidR="00236703" w:rsidRPr="00305F7F" w:rsidRDefault="00236703" w:rsidP="005D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02.012</w:t>
            </w:r>
          </w:p>
        </w:tc>
        <w:tc>
          <w:tcPr>
            <w:tcW w:w="7191" w:type="dxa"/>
            <w:vAlign w:val="center"/>
          </w:tcPr>
          <w:p w:rsidR="00236703" w:rsidRPr="00CE7486" w:rsidRDefault="00236703" w:rsidP="005D382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47EE">
              <w:rPr>
                <w:rFonts w:ascii="Times New Roman" w:hAnsi="Times New Roman"/>
                <w:sz w:val="24"/>
                <w:szCs w:val="24"/>
              </w:rPr>
              <w:t xml:space="preserve">рофессиональный стандарт «Специалист в области управления фармацевтической деятельностью», </w:t>
            </w:r>
            <w:r w:rsidRPr="00E847EE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утвержденный приказом Министерства труда и социальной защиты Российской Федерации от 22 мая 2017 г. № 428н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EE">
              <w:rPr>
                <w:rFonts w:ascii="Times New Roman" w:hAnsi="Times New Roman"/>
                <w:sz w:val="24"/>
                <w:szCs w:val="24"/>
              </w:rPr>
              <w:t xml:space="preserve">(зарегистрирован Министерством юстиции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  <w:r w:rsidRPr="00E847E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47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регистрационный</w:t>
            </w:r>
            <w:r w:rsidRPr="00E847E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847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6967</w:t>
            </w:r>
            <w:r w:rsidRPr="00E847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36703" w:rsidRDefault="00236703" w:rsidP="00236703">
      <w:pPr>
        <w:pStyle w:val="af"/>
        <w:tabs>
          <w:tab w:val="left" w:pos="993"/>
          <w:tab w:val="left" w:pos="1134"/>
        </w:tabs>
        <w:ind w:left="0" w:firstLine="709"/>
        <w:jc w:val="both"/>
      </w:pPr>
    </w:p>
    <w:p w:rsidR="0080322A" w:rsidRPr="0080639D" w:rsidRDefault="0080322A" w:rsidP="00236703">
      <w:pPr>
        <w:pStyle w:val="af"/>
        <w:tabs>
          <w:tab w:val="left" w:pos="993"/>
          <w:tab w:val="left" w:pos="1134"/>
        </w:tabs>
        <w:ind w:left="0" w:firstLine="709"/>
        <w:jc w:val="both"/>
      </w:pPr>
      <w:r w:rsidRPr="0080639D">
        <w:t xml:space="preserve">Перечень обобщённых трудовых функций и трудовых функций, имеющих отношение к профессиональной деятельности выпускника </w:t>
      </w:r>
      <w:r w:rsidR="0080639D" w:rsidRPr="0080639D">
        <w:t>образовательной программы</w:t>
      </w:r>
      <w:r w:rsidRPr="0080639D">
        <w:t xml:space="preserve"> </w:t>
      </w:r>
      <w:r w:rsidRPr="0080639D">
        <w:rPr>
          <w:highlight w:val="yellow"/>
        </w:rPr>
        <w:t>33.05.01 Фармация</w:t>
      </w:r>
      <w:r w:rsidR="0080639D" w:rsidRPr="0080639D">
        <w:rPr>
          <w:highlight w:val="yellow"/>
        </w:rPr>
        <w:t>. Фармация</w:t>
      </w:r>
      <w:r w:rsidRPr="0080639D">
        <w:t xml:space="preserve">, представлен в </w:t>
      </w:r>
      <w:r w:rsidRPr="0080639D">
        <w:rPr>
          <w:highlight w:val="magenta"/>
        </w:rPr>
        <w:t xml:space="preserve">Приложении </w:t>
      </w:r>
      <w:r w:rsidR="0080639D" w:rsidRPr="0080639D">
        <w:rPr>
          <w:highlight w:val="magenta"/>
        </w:rPr>
        <w:t>1</w:t>
      </w:r>
      <w:r w:rsidRPr="0080639D">
        <w:t>.</w:t>
      </w:r>
    </w:p>
    <w:p w:rsidR="0080639D" w:rsidRDefault="0080639D" w:rsidP="008E1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561" w:rsidRPr="00663664" w:rsidRDefault="008E1561" w:rsidP="008E1561">
      <w:pPr>
        <w:pStyle w:val="af"/>
        <w:numPr>
          <w:ilvl w:val="1"/>
          <w:numId w:val="12"/>
        </w:numPr>
        <w:tabs>
          <w:tab w:val="left" w:pos="993"/>
          <w:tab w:val="left" w:pos="1134"/>
        </w:tabs>
        <w:ind w:left="0" w:firstLine="567"/>
        <w:jc w:val="both"/>
        <w:outlineLvl w:val="1"/>
        <w:rPr>
          <w:b/>
        </w:rPr>
      </w:pPr>
      <w:bookmarkStart w:id="30" w:name="_Toc440103993"/>
      <w:bookmarkStart w:id="31" w:name="_Toc531730679"/>
      <w:r w:rsidRPr="00663664">
        <w:rPr>
          <w:b/>
        </w:rPr>
        <w:t xml:space="preserve">Планируемые результаты освоения </w:t>
      </w:r>
      <w:r w:rsidR="0021483C">
        <w:rPr>
          <w:b/>
        </w:rPr>
        <w:t>образовательной программы</w:t>
      </w:r>
      <w:r w:rsidRPr="00663664">
        <w:rPr>
          <w:b/>
        </w:rPr>
        <w:t xml:space="preserve"> (компетенции)</w:t>
      </w:r>
      <w:r w:rsidR="0021483C">
        <w:rPr>
          <w:b/>
        </w:rPr>
        <w:t xml:space="preserve"> </w:t>
      </w:r>
      <w:r>
        <w:rPr>
          <w:b/>
        </w:rPr>
        <w:t>и индикаторы их достижения</w:t>
      </w:r>
      <w:bookmarkEnd w:id="30"/>
      <w:bookmarkEnd w:id="31"/>
    </w:p>
    <w:p w:rsidR="008E1561" w:rsidRDefault="008E1561" w:rsidP="00E7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3823" w:rsidRPr="00663664" w:rsidRDefault="00E93823" w:rsidP="00E77F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664">
        <w:rPr>
          <w:rFonts w:ascii="Times New Roman" w:hAnsi="Times New Roman"/>
          <w:sz w:val="24"/>
          <w:szCs w:val="24"/>
        </w:rPr>
        <w:t xml:space="preserve">Выпускник </w:t>
      </w:r>
      <w:r w:rsidRPr="00E77F9C">
        <w:rPr>
          <w:rFonts w:ascii="Times New Roman" w:hAnsi="Times New Roman"/>
          <w:sz w:val="24"/>
          <w:szCs w:val="24"/>
        </w:rPr>
        <w:t xml:space="preserve">по образовательной программе </w:t>
      </w:r>
      <w:r w:rsidR="00E77F9C" w:rsidRPr="00E77F9C">
        <w:rPr>
          <w:rFonts w:ascii="Times New Roman" w:hAnsi="Times New Roman"/>
          <w:sz w:val="24"/>
          <w:szCs w:val="24"/>
          <w:highlight w:val="yellow"/>
        </w:rPr>
        <w:t>33.05.01 Фармация. Фармация</w:t>
      </w:r>
      <w:r w:rsidRPr="00663664">
        <w:rPr>
          <w:rFonts w:ascii="Times New Roman" w:hAnsi="Times New Roman"/>
          <w:sz w:val="24"/>
          <w:szCs w:val="24"/>
        </w:rPr>
        <w:t xml:space="preserve"> в соответствии с целями образовательной программы и задачами профессиональной деятельности должен обладать следующими компетенциями</w:t>
      </w:r>
      <w:r w:rsidRPr="00F72D82">
        <w:rPr>
          <w:rFonts w:ascii="Times New Roman" w:hAnsi="Times New Roman"/>
          <w:sz w:val="24"/>
          <w:szCs w:val="24"/>
        </w:rPr>
        <w:t xml:space="preserve">, характеризующимися </w:t>
      </w:r>
      <w:r w:rsidR="00E77F9C">
        <w:rPr>
          <w:rFonts w:ascii="Times New Roman" w:hAnsi="Times New Roman"/>
          <w:sz w:val="24"/>
          <w:szCs w:val="24"/>
        </w:rPr>
        <w:t>индикаторами их достижения</w:t>
      </w:r>
      <w:r w:rsidRPr="00F72D82">
        <w:rPr>
          <w:rFonts w:ascii="Times New Roman" w:hAnsi="Times New Roman"/>
          <w:sz w:val="24"/>
          <w:szCs w:val="24"/>
        </w:rPr>
        <w:t xml:space="preserve"> (таблица </w:t>
      </w:r>
      <w:r w:rsidR="0021483C">
        <w:rPr>
          <w:rFonts w:ascii="Times New Roman" w:hAnsi="Times New Roman"/>
          <w:sz w:val="24"/>
          <w:szCs w:val="24"/>
          <w:highlight w:val="magenta"/>
        </w:rPr>
        <w:t>2</w:t>
      </w:r>
      <w:r w:rsidRPr="00236703">
        <w:rPr>
          <w:rFonts w:ascii="Times New Roman" w:hAnsi="Times New Roman"/>
          <w:sz w:val="24"/>
          <w:szCs w:val="24"/>
          <w:highlight w:val="magenta"/>
        </w:rPr>
        <w:t>.</w:t>
      </w:r>
      <w:r w:rsidR="00E77F9C" w:rsidRPr="00236703">
        <w:rPr>
          <w:rFonts w:ascii="Times New Roman" w:hAnsi="Times New Roman"/>
          <w:sz w:val="24"/>
          <w:szCs w:val="24"/>
          <w:highlight w:val="magenta"/>
        </w:rPr>
        <w:t>6</w:t>
      </w:r>
      <w:r w:rsidRPr="00F72D82">
        <w:rPr>
          <w:rFonts w:ascii="Times New Roman" w:hAnsi="Times New Roman"/>
          <w:sz w:val="24"/>
          <w:szCs w:val="24"/>
        </w:rPr>
        <w:t>).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E93823" w:rsidRPr="006D7C07" w:rsidTr="001A5421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21483C">
              <w:rPr>
                <w:rFonts w:ascii="Times New Roman" w:hAnsi="Times New Roman"/>
                <w:sz w:val="24"/>
                <w:szCs w:val="24"/>
                <w:highlight w:val="magenta"/>
              </w:rPr>
              <w:t>2</w:t>
            </w:r>
            <w:r w:rsidRPr="00E77F9C">
              <w:rPr>
                <w:rFonts w:ascii="Times New Roman" w:hAnsi="Times New Roman"/>
                <w:sz w:val="24"/>
                <w:szCs w:val="24"/>
                <w:highlight w:val="magenta"/>
              </w:rPr>
              <w:t>.</w:t>
            </w:r>
            <w:r w:rsidR="00E77F9C" w:rsidRPr="00E77F9C">
              <w:rPr>
                <w:rFonts w:ascii="Times New Roman" w:hAnsi="Times New Roman"/>
                <w:sz w:val="24"/>
                <w:szCs w:val="24"/>
                <w:highlight w:val="magenta"/>
              </w:rPr>
              <w:t>6</w:t>
            </w:r>
          </w:p>
        </w:tc>
      </w:tr>
      <w:tr w:rsidR="00E93823" w:rsidRPr="006D7C07" w:rsidTr="001A5421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E93823" w:rsidRPr="006D7C07" w:rsidRDefault="00E93823" w:rsidP="00E77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E93823" w:rsidRPr="00080DB2" w:rsidRDefault="00E93823" w:rsidP="00E77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 xml:space="preserve">Компетенции, </w:t>
            </w:r>
            <w:r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компетенций</w:t>
            </w:r>
          </w:p>
        </w:tc>
      </w:tr>
      <w:tr w:rsidR="00E93823" w:rsidRPr="006D7C07" w:rsidTr="001A5421">
        <w:tc>
          <w:tcPr>
            <w:tcW w:w="1384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C07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8187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C07">
              <w:rPr>
                <w:rFonts w:ascii="Times New Roman" w:hAnsi="Times New Roman"/>
                <w:b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E93823" w:rsidRPr="006D7C07" w:rsidTr="001A5421">
        <w:tc>
          <w:tcPr>
            <w:tcW w:w="1384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8187" w:type="dxa"/>
            <w:shd w:val="clear" w:color="auto" w:fill="auto"/>
          </w:tcPr>
          <w:p w:rsidR="00E93823" w:rsidRPr="006D7C07" w:rsidRDefault="00E93823" w:rsidP="00E77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7C07">
              <w:rPr>
                <w:rFonts w:ascii="Times New Roman" w:hAnsi="Times New Roman"/>
                <w:color w:val="000000"/>
                <w:lang w:eastAsia="ru-RU"/>
              </w:rPr>
              <w:t xml:space="preserve"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E93823" w:rsidRPr="006D7C07" w:rsidTr="001A5421">
        <w:tc>
          <w:tcPr>
            <w:tcW w:w="1384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8187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Уметь анализировать альтернативные варианты решения исследовательских и практических задач и оценивать потенциальные преимущества и недостатки реализации этих вариантов</w:t>
            </w:r>
          </w:p>
        </w:tc>
      </w:tr>
      <w:tr w:rsidR="00E93823" w:rsidRPr="006D7C07" w:rsidTr="001A5421">
        <w:tc>
          <w:tcPr>
            <w:tcW w:w="1384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8187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Применять навыки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E93823" w:rsidRPr="006D7C07" w:rsidTr="001A5421">
        <w:tc>
          <w:tcPr>
            <w:tcW w:w="1384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C07"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8187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C07">
              <w:rPr>
                <w:rFonts w:ascii="Times New Roman" w:hAnsi="Times New Roman"/>
                <w:b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93823" w:rsidRPr="006D7C07" w:rsidTr="001A5421">
        <w:tc>
          <w:tcPr>
            <w:tcW w:w="1384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8187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Применять методы общенаучного познания</w:t>
            </w:r>
          </w:p>
        </w:tc>
      </w:tr>
      <w:tr w:rsidR="00E93823" w:rsidRPr="006D7C07" w:rsidTr="001A5421">
        <w:tc>
          <w:tcPr>
            <w:tcW w:w="1384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8187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Уметь использовать положения и категории философии науки для анализа и оценивания различных фактов и явлений в своей профессиональной области</w:t>
            </w:r>
          </w:p>
        </w:tc>
      </w:tr>
      <w:tr w:rsidR="00E93823" w:rsidRPr="006D7C07" w:rsidTr="001A5421">
        <w:tc>
          <w:tcPr>
            <w:tcW w:w="1384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8187" w:type="dxa"/>
            <w:shd w:val="clear" w:color="auto" w:fill="auto"/>
          </w:tcPr>
          <w:p w:rsidR="00E93823" w:rsidRPr="006D7C07" w:rsidRDefault="00E93823" w:rsidP="00E77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C07">
              <w:rPr>
                <w:rFonts w:ascii="Times New Roman" w:hAnsi="Times New Roman"/>
                <w:sz w:val="24"/>
                <w:szCs w:val="24"/>
              </w:rPr>
              <w:t>Анализировать основные методологические проблемы своей профессиональной области в историческом контексте и на современном этапе</w:t>
            </w:r>
          </w:p>
        </w:tc>
      </w:tr>
    </w:tbl>
    <w:p w:rsidR="00E93823" w:rsidRDefault="00E93823" w:rsidP="005B6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2DF" w:rsidRPr="00EA0AF5" w:rsidRDefault="00DA5DA7" w:rsidP="00136479">
      <w:pPr>
        <w:pStyle w:val="1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2" w:name="_Toc531730680"/>
      <w:r>
        <w:rPr>
          <w:rFonts w:ascii="Times New Roman" w:hAnsi="Times New Roman"/>
          <w:color w:val="auto"/>
          <w:sz w:val="24"/>
          <w:szCs w:val="24"/>
        </w:rPr>
        <w:t>3. Структура и требования к содержанию образовательной программы</w:t>
      </w:r>
      <w:bookmarkEnd w:id="32"/>
    </w:p>
    <w:p w:rsidR="00DA5DA7" w:rsidRPr="00DA5DA7" w:rsidRDefault="00DA5DA7" w:rsidP="00136479">
      <w:pPr>
        <w:pStyle w:val="2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3" w:name="_Toc531730681"/>
      <w:r>
        <w:rPr>
          <w:rFonts w:ascii="Times New Roman" w:hAnsi="Times New Roman"/>
          <w:color w:val="auto"/>
          <w:sz w:val="24"/>
          <w:szCs w:val="24"/>
        </w:rPr>
        <w:t xml:space="preserve">3.1. </w:t>
      </w:r>
      <w:r w:rsidRPr="00DA5DA7">
        <w:rPr>
          <w:rFonts w:ascii="Times New Roman" w:hAnsi="Times New Roman"/>
          <w:color w:val="auto"/>
          <w:sz w:val="24"/>
          <w:szCs w:val="24"/>
        </w:rPr>
        <w:t>Структура образовательной программы</w:t>
      </w:r>
      <w:bookmarkEnd w:id="33"/>
    </w:p>
    <w:p w:rsidR="00DA5DA7" w:rsidRDefault="00DA5DA7" w:rsidP="00136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479">
        <w:rPr>
          <w:rFonts w:ascii="Times New Roman" w:hAnsi="Times New Roman"/>
          <w:sz w:val="24"/>
          <w:szCs w:val="24"/>
          <w:highlight w:val="yellow"/>
        </w:rPr>
        <w:t>Таблица 3.</w:t>
      </w:r>
      <w:r w:rsidR="002C0F03">
        <w:rPr>
          <w:rFonts w:ascii="Times New Roman" w:hAnsi="Times New Roman"/>
          <w:sz w:val="24"/>
          <w:szCs w:val="24"/>
          <w:highlight w:val="yellow"/>
        </w:rPr>
        <w:t>1.</w:t>
      </w:r>
      <w:r w:rsidRPr="00136479">
        <w:rPr>
          <w:rFonts w:ascii="Times New Roman" w:hAnsi="Times New Roman"/>
          <w:sz w:val="24"/>
          <w:szCs w:val="24"/>
          <w:highlight w:val="yellow"/>
        </w:rPr>
        <w:t>1</w:t>
      </w:r>
      <w:r w:rsidR="00136479">
        <w:rPr>
          <w:rStyle w:val="afe"/>
          <w:rFonts w:ascii="Times New Roman" w:hAnsi="Times New Roman"/>
          <w:sz w:val="24"/>
          <w:szCs w:val="24"/>
          <w:highlight w:val="yellow"/>
        </w:rPr>
        <w:footnoteReference w:id="1"/>
      </w:r>
    </w:p>
    <w:tbl>
      <w:tblPr>
        <w:tblW w:w="93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4767"/>
        <w:gridCol w:w="1134"/>
        <w:gridCol w:w="2552"/>
      </w:tblGrid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2C3EC9" w:rsidRDefault="002476DC" w:rsidP="002C3EC9">
            <w:pPr>
              <w:pStyle w:val="14"/>
              <w:rPr>
                <w:sz w:val="22"/>
                <w:szCs w:val="22"/>
              </w:rPr>
            </w:pPr>
            <w:r w:rsidRPr="002C3EC9">
              <w:rPr>
                <w:sz w:val="22"/>
                <w:szCs w:val="22"/>
              </w:rPr>
              <w:t>Общая структура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Значение сведений</w:t>
            </w:r>
          </w:p>
        </w:tc>
      </w:tr>
      <w:tr w:rsidR="002476DC" w:rsidRPr="002476DC" w:rsidTr="00136479">
        <w:trPr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Блок 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Дисциплины (модули), суммарно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Базовая часть, суммарно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Вариативная часть, суммарно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Блок 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Практики, в т.ч. НИР (при наличии НИР), суммарно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Базовая часть (при наличии), суммарно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Вариативная часть, суммарно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Блок 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Государственная итоговая аттестация, суммарно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Базовая часть, суммарно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Общий объем программы в зачетных единицах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479" w:rsidRPr="002476DC" w:rsidTr="00136479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9" w:rsidRPr="00136479" w:rsidRDefault="00136479" w:rsidP="001364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b/>
                <w:sz w:val="22"/>
                <w:szCs w:val="22"/>
              </w:rPr>
              <w:t>Распределение нагрузки дисциплин по выбору и физической культуре</w:t>
            </w: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в 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академические</w:t>
            </w: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 часы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</w:t>
            </w:r>
            <w:r w:rsidR="0013647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Дисциплины (модули)</w:t>
            </w:r>
            <w:r w:rsidR="0013647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</w:t>
            </w:r>
            <w:r w:rsidR="0013647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Дисциплины (модули)</w:t>
            </w:r>
            <w:r w:rsidR="0013647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часов, отведенных на занятия лекционного типа в целом по Блоку 1 </w:t>
            </w:r>
            <w:r w:rsidR="0013647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Дисциплины (модули)</w:t>
            </w:r>
            <w:r w:rsidR="0013647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136479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академические</w:t>
            </w: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 часы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часов, отведенных на занятия лекционного типа в целом по Блоку 1 </w:t>
            </w:r>
            <w:r w:rsidR="0013647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Дисциплины (модули)</w:t>
            </w:r>
            <w:r w:rsidR="0013647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 в общем количестве часов аудиторных занятий, отведенных на реализацию данного Блока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479" w:rsidRPr="002476DC" w:rsidTr="00136479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9" w:rsidRPr="00136479" w:rsidRDefault="00136479" w:rsidP="001364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b/>
                <w:sz w:val="22"/>
                <w:szCs w:val="22"/>
              </w:rPr>
              <w:t>Распределение учебной нагрузки по годам</w:t>
            </w: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программы обучения в I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Объем программы обучения во II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Объем программы обучения в III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Объем программы обучения в IV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Объем программы обучения в V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Объем программы обучения в VI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Объем программы обучения в VII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479" w:rsidRPr="002476DC" w:rsidTr="00136479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9" w:rsidRPr="00136479" w:rsidRDefault="00136479" w:rsidP="001364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b/>
                <w:sz w:val="22"/>
                <w:szCs w:val="22"/>
              </w:rPr>
              <w:t>Структура образовательной программы с учетом электронного обучения и дистанционных образовательных технологий</w:t>
            </w: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зачетные 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479" w:rsidRPr="002476DC" w:rsidTr="00136479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79" w:rsidRPr="00136479" w:rsidRDefault="00136479" w:rsidP="001364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деятельность</w:t>
            </w: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Типы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Способы проведения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Типы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6DC" w:rsidRPr="002476DC" w:rsidTr="00136479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>Способы проведения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47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DC" w:rsidRPr="00136479" w:rsidRDefault="002476DC" w:rsidP="001364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76DC" w:rsidRPr="002476DC" w:rsidRDefault="002476DC" w:rsidP="00136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6DC" w:rsidRPr="00663664" w:rsidRDefault="00136479" w:rsidP="00136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  <w:r w:rsidR="002C0F0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949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65"/>
        <w:gridCol w:w="1909"/>
        <w:gridCol w:w="4961"/>
        <w:gridCol w:w="1562"/>
      </w:tblGrid>
      <w:tr w:rsidR="00DA5DA7" w:rsidRPr="00FC2777" w:rsidTr="00236703">
        <w:trPr>
          <w:trHeight w:val="397"/>
          <w:jc w:val="center"/>
        </w:trPr>
        <w:tc>
          <w:tcPr>
            <w:tcW w:w="79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ind w:firstLine="4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3C48">
              <w:rPr>
                <w:rFonts w:ascii="Times New Roman" w:hAnsi="Times New Roman"/>
                <w:sz w:val="24"/>
                <w:szCs w:val="24"/>
              </w:rPr>
              <w:t xml:space="preserve">Структурные элементы </w:t>
            </w:r>
            <w:r w:rsidR="002C0F03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BF3C4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F3C48">
              <w:rPr>
                <w:rFonts w:ascii="Times New Roman" w:hAnsi="Times New Roman"/>
                <w:sz w:val="24"/>
                <w:szCs w:val="24"/>
              </w:rPr>
              <w:t>Объем в з</w:t>
            </w:r>
            <w:r w:rsidR="002C0F03">
              <w:rPr>
                <w:rFonts w:ascii="Times New Roman" w:hAnsi="Times New Roman"/>
                <w:sz w:val="24"/>
                <w:szCs w:val="24"/>
              </w:rPr>
              <w:t>ачетных единицах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Cs/>
                <w:sz w:val="24"/>
                <w:szCs w:val="24"/>
              </w:rPr>
              <w:t>Блок 1</w:t>
            </w:r>
          </w:p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15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  <w:r w:rsidRPr="00FC27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Дисциплины (модули)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C67B8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67B8A" w:rsidRDefault="00C86155" w:rsidP="00DA5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15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Б</w:t>
            </w:r>
            <w:proofErr w:type="gramStart"/>
            <w:r w:rsidRPr="00C8615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</w:t>
            </w:r>
            <w:proofErr w:type="gramEnd"/>
            <w:r w:rsidRPr="00C86155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.Б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B8A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B8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</w:t>
            </w:r>
            <w:proofErr w:type="gramStart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  <w:proofErr w:type="gramEnd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.Б.01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pacing w:after="0" w:line="240" w:lineRule="auto"/>
              <w:ind w:firstLine="599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777">
              <w:rPr>
                <w:rFonts w:ascii="Times New Roman" w:hAnsi="Times New Roman"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B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</w:t>
            </w:r>
            <w:proofErr w:type="gramStart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  <w:proofErr w:type="gramEnd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.Б.02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pacing w:after="0" w:line="240" w:lineRule="auto"/>
              <w:ind w:firstLine="599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77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B8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.В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B8A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67B8A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</w:t>
            </w:r>
            <w:proofErr w:type="gramStart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  <w:proofErr w:type="gramEnd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.В.01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</w:t>
            </w:r>
            <w:r w:rsidRPr="00FC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</w:t>
            </w:r>
            <w:proofErr w:type="gramStart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  <w:proofErr w:type="gramEnd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.В.02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43798A" w:rsidRDefault="00DA5DA7" w:rsidP="00DA5DA7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7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Современные главы генетики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</w:t>
            </w:r>
            <w:proofErr w:type="gramStart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  <w:proofErr w:type="gramEnd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.В.03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43798A" w:rsidRDefault="00DA5DA7" w:rsidP="00DA5DA7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7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Актуальные проблемы биологии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61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</w:t>
            </w:r>
            <w:proofErr w:type="gramStart"/>
            <w:r w:rsidRPr="00C861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proofErr w:type="gramEnd"/>
            <w:r w:rsidRPr="00C861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.В.ДВ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7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(1 из 2):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C861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Б</w:t>
            </w:r>
            <w:proofErr w:type="gramStart"/>
            <w:r w:rsidRPr="00C861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1</w:t>
            </w:r>
            <w:proofErr w:type="gramEnd"/>
            <w:r w:rsidRPr="00C861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.В.ДВ.01.01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43798A" w:rsidRDefault="00DA5DA7" w:rsidP="00DA5DA7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7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Статистические методы генетического анализа признаков человека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C861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Б</w:t>
            </w:r>
            <w:proofErr w:type="gramStart"/>
            <w:r w:rsidRPr="00C861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1</w:t>
            </w:r>
            <w:proofErr w:type="gramEnd"/>
            <w:r w:rsidRPr="00C861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.В.ДВ.01.02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43798A" w:rsidRDefault="00DA5DA7" w:rsidP="00DA5DA7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7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Генетика клеточного цикла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C861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Б</w:t>
            </w:r>
            <w:proofErr w:type="gramStart"/>
            <w:r w:rsidRPr="00C861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1</w:t>
            </w:r>
            <w:proofErr w:type="gramEnd"/>
            <w:r w:rsidRPr="00C861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.В.04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2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исследовательским коллективом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B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FC2777" w:rsidRDefault="00C86155" w:rsidP="00DA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</w:t>
            </w:r>
            <w:proofErr w:type="gramStart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</w:t>
            </w:r>
            <w:proofErr w:type="gramEnd"/>
            <w:r w:rsidRPr="00C8615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.В.0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2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Основы педагогической деятельности в системе высшего образования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B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Cs/>
                <w:sz w:val="24"/>
                <w:szCs w:val="24"/>
              </w:rPr>
              <w:t>Блок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8615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3C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Практики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BF3C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106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C86155" w:rsidRDefault="00C86155" w:rsidP="00DA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8615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</w:t>
            </w:r>
            <w:proofErr w:type="gramStart"/>
            <w:r w:rsidRPr="00C8615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proofErr w:type="gramEnd"/>
            <w:r w:rsidRPr="00C8615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67B8A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FA0436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FA0436" w:rsidRDefault="00DA5DA7" w:rsidP="00DA5DA7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FA0436">
              <w:rPr>
                <w:rFonts w:ascii="Times New Roman" w:hAnsi="Times New Roman"/>
                <w:bCs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FA0436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FA0436" w:rsidRDefault="00DA5DA7" w:rsidP="00DA5DA7">
            <w:pPr>
              <w:spacing w:after="0" w:line="240" w:lineRule="auto"/>
              <w:ind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436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практика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Cs/>
                <w:sz w:val="24"/>
                <w:szCs w:val="24"/>
              </w:rPr>
              <w:t>Блок 3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BF3C48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3C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Научные исследования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BF3C4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95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C67B8A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67B8A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FA0436" w:rsidRDefault="00DA5DA7" w:rsidP="00DA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FA0436" w:rsidRDefault="00DA5DA7" w:rsidP="00DA5DA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36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исследования (модуль)</w:t>
            </w:r>
            <w:r w:rsidRPr="00FA0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FA0436" w:rsidRDefault="00DA5DA7" w:rsidP="00DA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FA0436" w:rsidRDefault="00DA5DA7" w:rsidP="00DA5DA7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3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FA0436" w:rsidRDefault="00DA5DA7" w:rsidP="00DA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FA0436" w:rsidRDefault="00DA5DA7" w:rsidP="00DA5DA7">
            <w:pPr>
              <w:pStyle w:val="ConsPlusNormal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36"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r w:rsidRPr="00BF3C48">
              <w:rPr>
                <w:rFonts w:ascii="Times New Roman" w:hAnsi="Times New Roman"/>
                <w:bCs/>
                <w:sz w:val="24"/>
                <w:szCs w:val="24"/>
              </w:rPr>
              <w:t>Блок 4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F3C4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Государственная итоговая аттестация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F3C4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C67B8A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C67B8A" w:rsidRDefault="00DA5DA7" w:rsidP="00DA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B8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ind w:firstLine="437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  <w:r w:rsidRPr="00C67B8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BF3C48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793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ind w:firstLine="437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F3C48"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BF3C48" w:rsidRDefault="00DA5DA7" w:rsidP="00DA5DA7">
            <w:pPr>
              <w:shd w:val="clear" w:color="auto" w:fill="FFFFFF"/>
              <w:suppressAutoHyphens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ind w:firstLine="437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Факультативы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сверх нормы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C67B8A" w:rsidRDefault="00DA5DA7" w:rsidP="00DA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5DA7" w:rsidRPr="00FC2777" w:rsidTr="00236703">
        <w:trPr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A7" w:rsidRPr="00FC2777" w:rsidRDefault="00DA5DA7" w:rsidP="00DA5DA7">
            <w:pPr>
              <w:shd w:val="clear" w:color="auto" w:fill="FFFFFF"/>
              <w:suppressAutoHyphens/>
              <w:spacing w:after="0" w:line="240" w:lineRule="auto"/>
              <w:ind w:firstLine="437"/>
              <w:rPr>
                <w:rFonts w:ascii="Times New Roman" w:hAnsi="Times New Roman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68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DA7" w:rsidRPr="00C67B8A" w:rsidRDefault="00DA5DA7" w:rsidP="00DA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B8A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собственность в инновационной деятельности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A5DA7" w:rsidRPr="00C67B8A" w:rsidRDefault="00DA5DA7" w:rsidP="00DA5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5DA7" w:rsidRDefault="00DA5DA7" w:rsidP="002C0F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476DC" w:rsidRPr="002476DC" w:rsidRDefault="002476DC" w:rsidP="002C0F03">
      <w:pPr>
        <w:pStyle w:val="2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4" w:name="_Toc440103996"/>
      <w:bookmarkStart w:id="35" w:name="_Toc531730682"/>
      <w:r w:rsidRPr="002476DC">
        <w:rPr>
          <w:rFonts w:ascii="Times New Roman" w:hAnsi="Times New Roman"/>
          <w:color w:val="auto"/>
          <w:sz w:val="24"/>
          <w:szCs w:val="24"/>
        </w:rPr>
        <w:t xml:space="preserve">3.2. </w:t>
      </w:r>
      <w:bookmarkEnd w:id="34"/>
      <w:r w:rsidR="00136479">
        <w:rPr>
          <w:rFonts w:ascii="Times New Roman" w:hAnsi="Times New Roman"/>
          <w:color w:val="auto"/>
          <w:sz w:val="24"/>
          <w:szCs w:val="24"/>
        </w:rPr>
        <w:t>Требования к содержанию образовательной программы</w:t>
      </w:r>
      <w:bookmarkEnd w:id="35"/>
    </w:p>
    <w:p w:rsidR="002476DC" w:rsidRDefault="002476DC" w:rsidP="002C0F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6DC" w:rsidRDefault="002C0F03" w:rsidP="002476D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</w:t>
      </w:r>
      <w:r w:rsidR="002476DC" w:rsidRPr="005646CC">
        <w:rPr>
          <w:rFonts w:ascii="Times New Roman" w:hAnsi="Times New Roman"/>
          <w:sz w:val="24"/>
          <w:szCs w:val="24"/>
        </w:rPr>
        <w:t>одержани</w:t>
      </w:r>
      <w:r>
        <w:rPr>
          <w:rFonts w:ascii="Times New Roman" w:hAnsi="Times New Roman"/>
          <w:sz w:val="24"/>
          <w:szCs w:val="24"/>
        </w:rPr>
        <w:t>ю</w:t>
      </w:r>
      <w:r w:rsidR="002476DC" w:rsidRPr="00564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 элементов образовательной программы (</w:t>
      </w:r>
      <w:r w:rsidR="002476DC" w:rsidRPr="005646CC">
        <w:rPr>
          <w:rFonts w:ascii="Times New Roman" w:hAnsi="Times New Roman"/>
          <w:b/>
          <w:sz w:val="24"/>
          <w:szCs w:val="24"/>
        </w:rPr>
        <w:t xml:space="preserve">дисциплин (модулей), практик, </w:t>
      </w:r>
      <w:r w:rsidR="002476DC" w:rsidRPr="002476DC">
        <w:rPr>
          <w:rFonts w:ascii="Times New Roman" w:hAnsi="Times New Roman"/>
          <w:b/>
          <w:sz w:val="24"/>
          <w:szCs w:val="24"/>
          <w:highlight w:val="yellow"/>
        </w:rPr>
        <w:t>научных исследований</w:t>
      </w:r>
      <w:r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476DC" w:rsidRPr="005646CC">
        <w:rPr>
          <w:rFonts w:ascii="Times New Roman" w:hAnsi="Times New Roman"/>
          <w:sz w:val="24"/>
          <w:szCs w:val="24"/>
        </w:rPr>
        <w:t>, предусмотренных учебных планом, определя</w:t>
      </w:r>
      <w:r>
        <w:rPr>
          <w:rFonts w:ascii="Times New Roman" w:hAnsi="Times New Roman"/>
          <w:sz w:val="24"/>
          <w:szCs w:val="24"/>
        </w:rPr>
        <w:t>ю</w:t>
      </w:r>
      <w:r w:rsidR="002476DC" w:rsidRPr="005646CC">
        <w:rPr>
          <w:rFonts w:ascii="Times New Roman" w:hAnsi="Times New Roman"/>
          <w:sz w:val="24"/>
          <w:szCs w:val="24"/>
        </w:rPr>
        <w:t>тся требованиями к результатам освоения образовательной программы (компетенциями)</w:t>
      </w:r>
      <w:r w:rsidRPr="002C0F03">
        <w:rPr>
          <w:rFonts w:ascii="Times New Roman" w:hAnsi="Times New Roman"/>
          <w:sz w:val="24"/>
          <w:szCs w:val="24"/>
        </w:rPr>
        <w:t xml:space="preserve"> </w:t>
      </w:r>
      <w:r w:rsidRPr="005646CC">
        <w:rPr>
          <w:rFonts w:ascii="Times New Roman" w:hAnsi="Times New Roman"/>
          <w:sz w:val="24"/>
          <w:szCs w:val="24"/>
        </w:rPr>
        <w:t>(</w:t>
      </w:r>
      <w:r w:rsidRPr="002C0F03">
        <w:rPr>
          <w:rFonts w:ascii="Times New Roman" w:hAnsi="Times New Roman"/>
          <w:sz w:val="24"/>
          <w:szCs w:val="24"/>
          <w:highlight w:val="yellow"/>
        </w:rPr>
        <w:t>таблица 3.2.1</w:t>
      </w:r>
      <w:r>
        <w:rPr>
          <w:rStyle w:val="afe"/>
          <w:rFonts w:ascii="Times New Roman" w:hAnsi="Times New Roman"/>
          <w:sz w:val="24"/>
          <w:szCs w:val="24"/>
        </w:rPr>
        <w:footnoteReference w:id="2"/>
      </w:r>
      <w:r w:rsidRPr="005646CC">
        <w:rPr>
          <w:rFonts w:ascii="Times New Roman" w:hAnsi="Times New Roman"/>
          <w:sz w:val="24"/>
          <w:szCs w:val="24"/>
        </w:rPr>
        <w:t>)</w:t>
      </w:r>
      <w:r w:rsidR="002476DC" w:rsidRPr="005646CC">
        <w:rPr>
          <w:rFonts w:ascii="Times New Roman" w:hAnsi="Times New Roman"/>
          <w:sz w:val="24"/>
          <w:szCs w:val="24"/>
        </w:rPr>
        <w:t xml:space="preserve">. </w:t>
      </w:r>
      <w:r w:rsidR="00E32CC7">
        <w:rPr>
          <w:rFonts w:ascii="Times New Roman" w:hAnsi="Times New Roman"/>
          <w:sz w:val="24"/>
          <w:szCs w:val="24"/>
        </w:rPr>
        <w:t>Последовательность формирования компетенций и индикаторов их достижения в рамках образовательной программы (матриц</w:t>
      </w:r>
      <w:r w:rsidR="00EA15F9">
        <w:rPr>
          <w:rFonts w:ascii="Times New Roman" w:hAnsi="Times New Roman"/>
          <w:sz w:val="24"/>
          <w:szCs w:val="24"/>
        </w:rPr>
        <w:t>а</w:t>
      </w:r>
      <w:r w:rsidR="00E32CC7">
        <w:rPr>
          <w:rFonts w:ascii="Times New Roman" w:hAnsi="Times New Roman"/>
          <w:sz w:val="24"/>
          <w:szCs w:val="24"/>
        </w:rPr>
        <w:t xml:space="preserve"> компетенций) приведена </w:t>
      </w:r>
      <w:r w:rsidR="00E32CC7" w:rsidRPr="00E32CC7">
        <w:rPr>
          <w:rFonts w:ascii="Times New Roman" w:hAnsi="Times New Roman"/>
          <w:sz w:val="24"/>
          <w:szCs w:val="24"/>
        </w:rPr>
        <w:t xml:space="preserve">в </w:t>
      </w:r>
      <w:r w:rsidR="002476DC" w:rsidRPr="00201A55">
        <w:rPr>
          <w:rFonts w:ascii="Times New Roman" w:hAnsi="Times New Roman"/>
          <w:sz w:val="24"/>
          <w:szCs w:val="24"/>
          <w:highlight w:val="yellow"/>
        </w:rPr>
        <w:t>таблиц</w:t>
      </w:r>
      <w:r w:rsidR="00201A55">
        <w:rPr>
          <w:rFonts w:ascii="Times New Roman" w:hAnsi="Times New Roman"/>
          <w:sz w:val="24"/>
          <w:szCs w:val="24"/>
          <w:highlight w:val="yellow"/>
        </w:rPr>
        <w:t>е</w:t>
      </w:r>
      <w:r w:rsidR="002476DC" w:rsidRPr="00201A55">
        <w:rPr>
          <w:rFonts w:ascii="Times New Roman" w:hAnsi="Times New Roman"/>
          <w:sz w:val="24"/>
          <w:szCs w:val="24"/>
          <w:highlight w:val="yellow"/>
        </w:rPr>
        <w:t xml:space="preserve"> 3.2.2</w:t>
      </w:r>
      <w:r w:rsidR="00E32CC7" w:rsidRPr="00E32CC7">
        <w:rPr>
          <w:rFonts w:ascii="Times New Roman" w:hAnsi="Times New Roman"/>
          <w:sz w:val="24"/>
          <w:szCs w:val="24"/>
        </w:rPr>
        <w:t xml:space="preserve">. Требования к содержанию дисциплин (модулей), практик, </w:t>
      </w:r>
      <w:r w:rsidR="00E32CC7" w:rsidRPr="00E32CC7">
        <w:rPr>
          <w:rFonts w:ascii="Times New Roman" w:hAnsi="Times New Roman"/>
          <w:sz w:val="24"/>
          <w:szCs w:val="24"/>
          <w:highlight w:val="yellow"/>
        </w:rPr>
        <w:t>научных исследований</w:t>
      </w:r>
      <w:r w:rsidR="00E32CC7" w:rsidRPr="00E32CC7">
        <w:rPr>
          <w:rFonts w:ascii="Times New Roman" w:hAnsi="Times New Roman"/>
          <w:sz w:val="24"/>
          <w:szCs w:val="24"/>
        </w:rPr>
        <w:t>, выраженные через индикаторы достижения компетенций, представлены в таблице 3.2.</w:t>
      </w:r>
      <w:r w:rsidR="00201A55">
        <w:rPr>
          <w:rFonts w:ascii="Times New Roman" w:hAnsi="Times New Roman"/>
          <w:sz w:val="24"/>
          <w:szCs w:val="24"/>
        </w:rPr>
        <w:t>3</w:t>
      </w:r>
      <w:r w:rsidR="00E32CC7">
        <w:rPr>
          <w:rFonts w:ascii="Times New Roman" w:hAnsi="Times New Roman"/>
          <w:sz w:val="24"/>
          <w:szCs w:val="24"/>
        </w:rPr>
        <w:t xml:space="preserve"> </w:t>
      </w:r>
      <w:r w:rsidR="00E32CC7" w:rsidRPr="00E32CC7">
        <w:rPr>
          <w:rFonts w:ascii="Times New Roman" w:hAnsi="Times New Roman"/>
          <w:sz w:val="24"/>
          <w:szCs w:val="24"/>
        </w:rPr>
        <w:t>и</w:t>
      </w:r>
      <w:r w:rsidR="002476DC" w:rsidRPr="00E32CC7">
        <w:rPr>
          <w:rFonts w:ascii="Times New Roman" w:hAnsi="Times New Roman"/>
          <w:sz w:val="24"/>
          <w:szCs w:val="24"/>
        </w:rPr>
        <w:t xml:space="preserve"> в обязательном порядке отража</w:t>
      </w:r>
      <w:r w:rsidR="00E32CC7" w:rsidRPr="00E32CC7">
        <w:rPr>
          <w:rFonts w:ascii="Times New Roman" w:hAnsi="Times New Roman"/>
          <w:sz w:val="24"/>
          <w:szCs w:val="24"/>
        </w:rPr>
        <w:t>ю</w:t>
      </w:r>
      <w:r w:rsidR="002476DC" w:rsidRPr="00E32CC7">
        <w:rPr>
          <w:rFonts w:ascii="Times New Roman" w:hAnsi="Times New Roman"/>
          <w:sz w:val="24"/>
          <w:szCs w:val="24"/>
        </w:rPr>
        <w:t>тся в разделе «Внешние требования» в рабочих программах дисциплин (модулей), практик, научных исследований.</w:t>
      </w:r>
    </w:p>
    <w:p w:rsidR="00DA5DA7" w:rsidRDefault="00DA5DA7" w:rsidP="00F7030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A7" w:rsidRDefault="00DA5DA7" w:rsidP="00F7030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303" w:rsidRDefault="00F70303" w:rsidP="00F703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  <w:sectPr w:rsidR="00F70303" w:rsidSect="002476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C0F03" w:rsidRPr="0043798A" w:rsidRDefault="002C0F03" w:rsidP="002C0F03">
      <w:pPr>
        <w:spacing w:after="0" w:line="240" w:lineRule="auto"/>
        <w:jc w:val="right"/>
      </w:pPr>
      <w:r w:rsidRPr="0021483C">
        <w:rPr>
          <w:rFonts w:ascii="Times New Roman" w:hAnsi="Times New Roman"/>
          <w:sz w:val="24"/>
          <w:szCs w:val="24"/>
          <w:highlight w:val="yellow"/>
        </w:rPr>
        <w:lastRenderedPageBreak/>
        <w:t>Таблица 3.2.1</w:t>
      </w:r>
    </w:p>
    <w:tbl>
      <w:tblPr>
        <w:tblW w:w="14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7"/>
        <w:gridCol w:w="3045"/>
        <w:gridCol w:w="858"/>
        <w:gridCol w:w="858"/>
        <w:gridCol w:w="858"/>
        <w:gridCol w:w="858"/>
        <w:gridCol w:w="932"/>
        <w:gridCol w:w="1049"/>
        <w:gridCol w:w="1122"/>
        <w:gridCol w:w="992"/>
        <w:gridCol w:w="843"/>
        <w:gridCol w:w="956"/>
        <w:gridCol w:w="887"/>
      </w:tblGrid>
      <w:tr w:rsidR="002C0F03" w:rsidRPr="0043798A" w:rsidTr="002C0F03">
        <w:trPr>
          <w:trHeight w:val="4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shd w:val="clear" w:color="auto" w:fill="auto"/>
            <w:textDirection w:val="btLr"/>
            <w:vAlign w:val="center"/>
          </w:tcPr>
          <w:p w:rsidR="002C0F03" w:rsidRPr="0043798A" w:rsidRDefault="002C0F03" w:rsidP="002C0F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  <w:r w:rsidR="00E32CC7">
              <w:rPr>
                <w:rFonts w:ascii="Times New Roman" w:hAnsi="Times New Roman"/>
                <w:sz w:val="24"/>
                <w:szCs w:val="24"/>
              </w:rPr>
              <w:t xml:space="preserve"> (модулей), практик, </w:t>
            </w:r>
            <w:r w:rsidR="00E32CC7" w:rsidRPr="00E32CC7">
              <w:rPr>
                <w:rFonts w:ascii="Times New Roman" w:hAnsi="Times New Roman"/>
                <w:sz w:val="24"/>
                <w:szCs w:val="24"/>
                <w:highlight w:val="yellow"/>
              </w:rPr>
              <w:t>научных исследований</w:t>
            </w:r>
            <w:r w:rsidRPr="00437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98A">
              <w:rPr>
                <w:rFonts w:ascii="Times New Roman" w:hAnsi="Times New Roman"/>
                <w:sz w:val="24"/>
                <w:szCs w:val="24"/>
              </w:rPr>
              <w:br/>
              <w:t>в соответствии с учебным планом</w:t>
            </w:r>
          </w:p>
        </w:tc>
        <w:tc>
          <w:tcPr>
            <w:tcW w:w="4364" w:type="dxa"/>
            <w:gridSpan w:val="5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Универсальные </w:t>
            </w:r>
            <w:r w:rsidRPr="0043798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163" w:type="dxa"/>
            <w:gridSpan w:val="3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2686" w:type="dxa"/>
            <w:gridSpan w:val="3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C0F03" w:rsidRPr="0043798A" w:rsidTr="002C0F03">
        <w:trPr>
          <w:cantSplit/>
          <w:trHeight w:val="687"/>
        </w:trPr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2C0F03" w:rsidRPr="0043798A" w:rsidTr="002C0F03">
        <w:tc>
          <w:tcPr>
            <w:tcW w:w="851" w:type="dxa"/>
            <w:vMerge w:val="restart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spacing w:val="-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pacing w:val="-4"/>
                <w:lang w:eastAsia="ru-RU"/>
              </w:rPr>
              <w:t>.Б</w:t>
            </w: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Базовая часть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История и философия науки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Иностранный язык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Вариативная часть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b/>
                <w:lang w:eastAsia="ru-RU"/>
              </w:rPr>
              <w:t>Генетика (модуль)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Современные главы генетики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lang w:eastAsia="ru-RU"/>
              </w:rPr>
              <w:t>Актуальные проблемы биологии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b/>
                <w:lang w:eastAsia="ru-RU"/>
              </w:rPr>
              <w:t>Дисциплины по выбору (1 из 2):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Статистические методы генетического анализа признаков человека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Генетика клеточного цикла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Управление исследовательским коллективом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Основы педагогической деятельности в системе высшего образования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c>
          <w:tcPr>
            <w:tcW w:w="851" w:type="dxa"/>
            <w:vMerge w:val="restart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Вариативная часть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rPr>
          <w:trHeight w:val="239"/>
        </w:trPr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>Педагогическая практика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Научно-исследовательская практика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C0F03" w:rsidRPr="0043798A" w:rsidTr="002C0F03">
        <w:tc>
          <w:tcPr>
            <w:tcW w:w="851" w:type="dxa"/>
            <w:vMerge w:val="restart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98A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lang w:eastAsia="ru-RU"/>
              </w:rPr>
              <w:t>Вариативная часть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F03" w:rsidRPr="0043798A" w:rsidTr="002C0F03">
        <w:trPr>
          <w:trHeight w:val="250"/>
        </w:trPr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lang w:eastAsia="ru-RU"/>
              </w:rPr>
              <w:t>Научно-исследовательская работа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b/>
                <w:lang w:eastAsia="ru-RU"/>
              </w:rPr>
              <w:t xml:space="preserve">Научные исследования </w:t>
            </w:r>
            <w:r w:rsidRPr="0043798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(модуль)</w:t>
            </w:r>
            <w:r w:rsidRPr="0043798A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C0F03" w:rsidRPr="0043798A" w:rsidTr="002C0F03">
        <w:tc>
          <w:tcPr>
            <w:tcW w:w="851" w:type="dxa"/>
            <w:vMerge/>
            <w:shd w:val="clear" w:color="auto" w:fill="auto"/>
          </w:tcPr>
          <w:p w:rsidR="002C0F03" w:rsidRPr="0043798A" w:rsidRDefault="002C0F03" w:rsidP="002C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2C0F03" w:rsidRPr="0043798A" w:rsidRDefault="002C0F03" w:rsidP="002C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8A">
              <w:rPr>
                <w:rFonts w:ascii="Times New Roman" w:eastAsia="Times New Roman" w:hAnsi="Times New Roman"/>
                <w:lang w:eastAsia="ru-RU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2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56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vAlign w:val="center"/>
          </w:tcPr>
          <w:p w:rsidR="002C0F03" w:rsidRPr="0043798A" w:rsidRDefault="002C0F03" w:rsidP="002C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98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4D7376" w:rsidRPr="00E32CC7" w:rsidRDefault="004D7376" w:rsidP="002C0F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E32CC7" w:rsidRPr="00201A55" w:rsidRDefault="00E32CC7" w:rsidP="00E32CC7">
      <w:pPr>
        <w:pStyle w:val="14"/>
        <w:jc w:val="right"/>
        <w:rPr>
          <w:rFonts w:eastAsia="Calibri"/>
          <w:sz w:val="24"/>
          <w:szCs w:val="24"/>
          <w:highlight w:val="yellow"/>
        </w:rPr>
      </w:pPr>
      <w:r w:rsidRPr="00201A55">
        <w:rPr>
          <w:rFonts w:eastAsia="Calibri"/>
          <w:sz w:val="24"/>
          <w:szCs w:val="24"/>
          <w:highlight w:val="yellow"/>
        </w:rPr>
        <w:t>Таблица 3.2.2</w:t>
      </w:r>
    </w:p>
    <w:tbl>
      <w:tblPr>
        <w:tblStyle w:val="af4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1FB9" w:rsidTr="00A01FB9">
        <w:trPr>
          <w:jc w:val="center"/>
        </w:trPr>
        <w:tc>
          <w:tcPr>
            <w:tcW w:w="1696" w:type="dxa"/>
            <w:vMerge w:val="restart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Индикаторы достижения компетенций</w:t>
            </w:r>
          </w:p>
        </w:tc>
        <w:tc>
          <w:tcPr>
            <w:tcW w:w="11340" w:type="dxa"/>
            <w:gridSpan w:val="10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Периоды обучения по образовательной программе (семестры)</w:t>
            </w:r>
          </w:p>
        </w:tc>
      </w:tr>
      <w:tr w:rsidR="00A01FB9" w:rsidTr="00A01FB9">
        <w:trPr>
          <w:jc w:val="center"/>
        </w:trPr>
        <w:tc>
          <w:tcPr>
            <w:tcW w:w="1696" w:type="dxa"/>
            <w:vMerge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</w:tr>
      <w:tr w:rsidR="00A01FB9" w:rsidTr="00A01FB9">
        <w:trPr>
          <w:jc w:val="center"/>
        </w:trPr>
        <w:tc>
          <w:tcPr>
            <w:tcW w:w="1696" w:type="dxa"/>
            <w:vMerge w:val="restart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УК-1</w:t>
            </w: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УК-1.1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</w:tr>
      <w:tr w:rsidR="00A01FB9" w:rsidTr="00A01FB9">
        <w:trPr>
          <w:jc w:val="center"/>
        </w:trPr>
        <w:tc>
          <w:tcPr>
            <w:tcW w:w="1696" w:type="dxa"/>
            <w:vMerge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УК-1.2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</w:tr>
      <w:tr w:rsidR="00A01FB9" w:rsidTr="00A01FB9">
        <w:trPr>
          <w:jc w:val="center"/>
        </w:trPr>
        <w:tc>
          <w:tcPr>
            <w:tcW w:w="1696" w:type="dxa"/>
            <w:vMerge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УК-1.3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</w:tr>
      <w:tr w:rsidR="00A01FB9" w:rsidTr="00A01FB9">
        <w:trPr>
          <w:jc w:val="center"/>
        </w:trPr>
        <w:tc>
          <w:tcPr>
            <w:tcW w:w="1696" w:type="dxa"/>
            <w:vMerge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Б</w:t>
            </w:r>
            <w:proofErr w:type="gramStart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1</w:t>
            </w:r>
            <w:proofErr w:type="gramEnd"/>
            <w:r w:rsidRPr="00A01FB9">
              <w:rPr>
                <w:rFonts w:ascii="Times New Roman" w:eastAsia="Calibri" w:hAnsi="Times New Roman" w:cs="Times New Roman"/>
                <w:bCs/>
                <w:highlight w:val="yellow"/>
              </w:rPr>
              <w:t>.В.ДВ.01.02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</w:p>
        </w:tc>
      </w:tr>
      <w:tr w:rsidR="00A01FB9" w:rsidRPr="00A01FB9" w:rsidTr="00A01FB9">
        <w:trPr>
          <w:jc w:val="center"/>
        </w:trPr>
        <w:tc>
          <w:tcPr>
            <w:tcW w:w="1696" w:type="dxa"/>
            <w:vMerge w:val="restart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УК-2</w:t>
            </w: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УК-2.1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  <w:tr w:rsidR="00A01FB9" w:rsidRPr="00A01FB9" w:rsidTr="00A01FB9">
        <w:trPr>
          <w:jc w:val="center"/>
        </w:trPr>
        <w:tc>
          <w:tcPr>
            <w:tcW w:w="1696" w:type="dxa"/>
            <w:vMerge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УК-2.2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  <w:tr w:rsidR="00A01FB9" w:rsidRPr="00A01FB9" w:rsidTr="00A01FB9">
        <w:trPr>
          <w:jc w:val="center"/>
        </w:trPr>
        <w:tc>
          <w:tcPr>
            <w:tcW w:w="1696" w:type="dxa"/>
            <w:vMerge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1FB9">
              <w:rPr>
                <w:rFonts w:ascii="Times New Roman" w:eastAsia="Calibri" w:hAnsi="Times New Roman" w:cs="Times New Roman"/>
                <w:color w:val="000000"/>
              </w:rPr>
              <w:t>УК-2.3</w:t>
            </w: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  <w:tr w:rsidR="00A01FB9" w:rsidRPr="00A01FB9" w:rsidTr="00A01FB9">
        <w:trPr>
          <w:jc w:val="center"/>
        </w:trPr>
        <w:tc>
          <w:tcPr>
            <w:tcW w:w="1696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  <w:tr w:rsidR="00A01FB9" w:rsidRPr="00A01FB9" w:rsidTr="00A01FB9">
        <w:trPr>
          <w:jc w:val="center"/>
        </w:trPr>
        <w:tc>
          <w:tcPr>
            <w:tcW w:w="1696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  <w:tr w:rsidR="00A01FB9" w:rsidRPr="00A01FB9" w:rsidTr="00A01FB9">
        <w:trPr>
          <w:jc w:val="center"/>
        </w:trPr>
        <w:tc>
          <w:tcPr>
            <w:tcW w:w="1696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  <w:tr w:rsidR="00A01FB9" w:rsidRPr="00A01FB9" w:rsidTr="00A01FB9">
        <w:trPr>
          <w:jc w:val="center"/>
        </w:trPr>
        <w:tc>
          <w:tcPr>
            <w:tcW w:w="1696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  <w:tr w:rsidR="00A01FB9" w:rsidRPr="00A01FB9" w:rsidTr="00A01FB9">
        <w:trPr>
          <w:jc w:val="center"/>
        </w:trPr>
        <w:tc>
          <w:tcPr>
            <w:tcW w:w="1696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  <w:tr w:rsidR="00A01FB9" w:rsidRPr="00A01FB9" w:rsidTr="00A01FB9">
        <w:trPr>
          <w:jc w:val="center"/>
        </w:trPr>
        <w:tc>
          <w:tcPr>
            <w:tcW w:w="1696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01FB9" w:rsidRPr="00A01FB9" w:rsidRDefault="00A01FB9" w:rsidP="00A01FB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</w:tbl>
    <w:p w:rsidR="004D7376" w:rsidRPr="00A01FB9" w:rsidRDefault="004D7376" w:rsidP="00201A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201A55" w:rsidRDefault="00201A55" w:rsidP="00F7030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</w:pPr>
    </w:p>
    <w:p w:rsidR="002C0F03" w:rsidRDefault="002C0F03" w:rsidP="00F7030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highlight w:val="yellow"/>
        </w:rPr>
        <w:sectPr w:rsidR="002C0F03" w:rsidSect="00E348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513"/>
      </w:tblGrid>
      <w:tr w:rsidR="00EA15F9" w:rsidRPr="00EA15F9" w:rsidTr="005D3824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Таблица 3.2.3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  <w:vAlign w:val="center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A15F9">
              <w:rPr>
                <w:rFonts w:ascii="Times New Roman" w:hAnsi="Times New Roman" w:cs="Times New Roman"/>
                <w:sz w:val="24"/>
                <w:szCs w:val="24"/>
              </w:rPr>
              <w:br/>
              <w:t>компетенции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A15F9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</w:t>
            </w: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аименование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/</w:t>
            </w: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компетенций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</w:t>
            </w:r>
            <w:proofErr w:type="gramStart"/>
            <w:r w:rsidRPr="00EA15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proofErr w:type="gramEnd"/>
            <w:r w:rsidRPr="00EA15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.Б.01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философия науки</w:t>
            </w:r>
          </w:p>
        </w:tc>
      </w:tr>
      <w:tr w:rsidR="00EA15F9" w:rsidRPr="00EA15F9" w:rsidTr="005D3824">
        <w:tc>
          <w:tcPr>
            <w:tcW w:w="993" w:type="dxa"/>
            <w:vMerge w:val="restart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Применять методы общенаучного познания</w:t>
            </w:r>
          </w:p>
        </w:tc>
      </w:tr>
      <w:tr w:rsidR="00EA15F9" w:rsidRPr="00EA15F9" w:rsidTr="005D3824">
        <w:tc>
          <w:tcPr>
            <w:tcW w:w="993" w:type="dxa"/>
            <w:vMerge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положения и категории философии науки для анализа и оценивания различных фактов и явлений в своей профессиональной области</w:t>
            </w:r>
          </w:p>
        </w:tc>
      </w:tr>
      <w:tr w:rsidR="00EA15F9" w:rsidRPr="00EA15F9" w:rsidTr="005D3824">
        <w:tc>
          <w:tcPr>
            <w:tcW w:w="993" w:type="dxa"/>
            <w:vMerge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методологические проблемы своей профессиональной области в историческом контексте и на современном этапе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</w:t>
            </w:r>
            <w:proofErr w:type="gramStart"/>
            <w:r w:rsidRPr="00EA15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proofErr w:type="gramEnd"/>
            <w:r w:rsidRPr="00EA15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.Б.02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своего исследования в письменной и устной форме, участвовать в дискуссии на основе правил коммуникативного поведения в ситуации профессионального общения на иностранном языке</w:t>
            </w:r>
          </w:p>
        </w:tc>
      </w:tr>
      <w:tr w:rsidR="00EA15F9" w:rsidRPr="00EA15F9" w:rsidTr="005D3824">
        <w:tc>
          <w:tcPr>
            <w:tcW w:w="993" w:type="dxa"/>
            <w:vMerge w:val="restart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УК-4.1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информационных технологий в ситуациях научной коммуникации на государственном и иностранном языках на основе соответствующих стандартов профессионального общения</w:t>
            </w:r>
          </w:p>
        </w:tc>
      </w:tr>
      <w:tr w:rsidR="00EA15F9" w:rsidRPr="00EA15F9" w:rsidTr="005D3824">
        <w:tc>
          <w:tcPr>
            <w:tcW w:w="993" w:type="dxa"/>
            <w:vMerge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при подготовке и представлении результатов своего научного исследования на иностранном языке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(модуль)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главы генетики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Знать основные современные способы и приемы проведения научных исследований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Знать современные методы и подходы генетического анализа у прокариот и эукариот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теоретические представления о молекулярных и цитологических основах наследственности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основы современных фундаментальных проблем в области частной генетики, генетического мониторинга популяций и антропогенетики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биологии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Владеть навыками использования стандартных приложений ПК для решения пользовательских задач, поиска и обмена информацией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подходы к решению задач генетического эксперимента как средства одновременного анализа и конструирования наследственной системы организмов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Иметь навыки выявления и интерпретации механизмов процессов хранения и реализации генетической информации, а также способов представления информации различным контингентам слушателей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постановки актуальных задач для решения фундаментальных проблем селекции, медицины, биотехнологии, </w:t>
            </w:r>
            <w:r w:rsidRPr="00EA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 ПО ВЫБОРУ (1 из 2)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методы генетического анализа признаков человека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альтернативные варианты решения исследовательских и практических задач и оценивать потенциальные преимущества и недостатки реализации этих вариантов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методологические проблемы своей профессиональной области в историческом контексте и на современном этапе</w:t>
            </w:r>
          </w:p>
        </w:tc>
      </w:tr>
      <w:tr w:rsidR="00EA15F9" w:rsidRPr="00EA15F9" w:rsidTr="005D3824">
        <w:tc>
          <w:tcPr>
            <w:tcW w:w="993" w:type="dxa"/>
            <w:vMerge w:val="restart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УК-5.1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Владеть 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  <w:tr w:rsidR="00EA15F9" w:rsidRPr="00EA15F9" w:rsidTr="005D3824">
        <w:tc>
          <w:tcPr>
            <w:tcW w:w="993" w:type="dxa"/>
            <w:vMerge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УК-5.2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подходы к решению задач генетического эксперимента как средства одновременного анализа и конструирования наследственной системы организмов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клеточного цикла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альтернативные варианты решения исследовательских и практических задач и оценивать потенциальные преимущества и недостатки реализации этих вариантов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методологические проблемы своей профессиональной области в историческом контексте и на современном этапе</w:t>
            </w:r>
          </w:p>
        </w:tc>
      </w:tr>
      <w:tr w:rsidR="00EA15F9" w:rsidRPr="00EA15F9" w:rsidTr="005D3824">
        <w:tc>
          <w:tcPr>
            <w:tcW w:w="993" w:type="dxa"/>
            <w:vMerge w:val="restart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УК-5.1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Владеть 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  <w:tr w:rsidR="00EA15F9" w:rsidRPr="00EA15F9" w:rsidTr="005D3824">
        <w:tc>
          <w:tcPr>
            <w:tcW w:w="993" w:type="dxa"/>
            <w:vMerge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УК-5.2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подходы к решению задач генетического эксперимента как средства одновременного анализа и конструирования наследственной системы организмов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исследовательским коллективом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  <w:tr w:rsidR="00EA15F9" w:rsidRPr="00EA15F9" w:rsidTr="005D3824">
        <w:tc>
          <w:tcPr>
            <w:tcW w:w="993" w:type="dxa"/>
            <w:vMerge w:val="restart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ОПК-3.1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Знать специфику и методы управления творческими коллективами и людьми, занимающимися интеллектуальной деятельностью</w:t>
            </w:r>
          </w:p>
        </w:tc>
      </w:tr>
      <w:tr w:rsidR="00EA15F9" w:rsidRPr="00EA15F9" w:rsidTr="005D3824">
        <w:tc>
          <w:tcPr>
            <w:tcW w:w="993" w:type="dxa"/>
            <w:vMerge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ОПК-3.2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исследовательским коллективом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Иметь навыки планирования и выполнения лабораторных исследований, как самостоятельного, так и применительно к исследовательскому коллективу, способствующие получению новых знаний в области частной генетики, генетического мониторинга популяций и антропогенетики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педагогической деятельности в системе высшего образования</w:t>
            </w:r>
          </w:p>
        </w:tc>
      </w:tr>
      <w:tr w:rsidR="00EA15F9" w:rsidRPr="00EA15F9" w:rsidTr="005D3824">
        <w:tc>
          <w:tcPr>
            <w:tcW w:w="993" w:type="dxa"/>
            <w:vMerge w:val="restart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ОПК-2.1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и обновлять рабочие программы и учебно-методические материалы по программам высшего образования на основе требований федеральных и локальных нормативно-правовых </w:t>
            </w:r>
            <w:r w:rsidRPr="00EA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актов, регламентирующих деятельность в сфере высшего образования</w:t>
            </w:r>
          </w:p>
        </w:tc>
      </w:tr>
      <w:tr w:rsidR="00EA15F9" w:rsidRPr="00EA15F9" w:rsidTr="005D3824">
        <w:tc>
          <w:tcPr>
            <w:tcW w:w="993" w:type="dxa"/>
            <w:vMerge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</w:pPr>
            <w:r w:rsidRPr="00EA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 образовательный процесс для студентов с различными формами ограничений здоровья с учетом их потребностей и возможностей на основе применения технологий и технических средств инклюзивного образования</w:t>
            </w:r>
          </w:p>
        </w:tc>
      </w:tr>
      <w:tr w:rsidR="00EA15F9" w:rsidRPr="00EA15F9" w:rsidTr="005D3824">
        <w:tc>
          <w:tcPr>
            <w:tcW w:w="993" w:type="dxa"/>
            <w:vMerge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ОПК-2.3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электронные учебно-методические ресурсы, в соответствии с принципами применения технологий электронного обучения и дистанционных образовательных технологий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Иметь навыки выявления и интерпретации механизмов процессов хранения и реализации генетической информации, а также способов представления информации различным контингентам слушателей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EA15F9" w:rsidRPr="00EA15F9" w:rsidTr="005D3824">
        <w:tc>
          <w:tcPr>
            <w:tcW w:w="993" w:type="dxa"/>
            <w:vMerge w:val="restart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ОПК-2.1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обновлять рабочие программы и учебно-методические материалы по программам высшего образования на основе требований федеральных и локальных нормативно-правовых актов, регламентирующих деятельность в сфере высшего образования</w:t>
            </w:r>
          </w:p>
        </w:tc>
      </w:tr>
      <w:tr w:rsidR="00EA15F9" w:rsidRPr="00EA15F9" w:rsidTr="005D3824">
        <w:tc>
          <w:tcPr>
            <w:tcW w:w="993" w:type="dxa"/>
            <w:vMerge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ОПК-2.3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электронные учебно-методические ресурсы, в соответствии с принципами применения технологий электронного обучения и дистанционных образовательных технологий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практика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Применять методы общенаучного познания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Владеть навыками использования стандартных приложений ПК для решения пользовательских задач, поиска и обмена информацией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Применять и совершенствовать существующие современные методы генетического анализа у прокариот и эукариот, закономерности эпигенетики, закономерности генетической и клеточной инженерии, а также основы биотехнологии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Иметь навыки проведения, анализа и интерпретации результатов цитогенетических, биохимических, эмбриологических и молекулярно-генетических тестов с целью выявления механизмов наблюдаемых процессов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Владеть методами постановки актуальных задач для решения фундаментальных проблем селекции, медицины, биотехнологии, экологии</w:t>
            </w:r>
          </w:p>
        </w:tc>
      </w:tr>
      <w:tr w:rsidR="00EA15F9" w:rsidRPr="00EA15F9" w:rsidTr="005D3824">
        <w:tc>
          <w:tcPr>
            <w:tcW w:w="9498" w:type="dxa"/>
            <w:gridSpan w:val="3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исследования (модуль)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pStyle w:val="Default"/>
              <w:jc w:val="both"/>
              <w:rPr>
                <w:highlight w:val="yellow"/>
              </w:rPr>
            </w:pPr>
            <w:r w:rsidRPr="00EA15F9">
              <w:t xml:space="preserve">Знать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методологические проблемы своей профессиональной области в историческом контексте и на современном этапе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и приемы проведения научных исследований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подходы к решению задач генетического эксперимента как средства одновременного анализа и конструирования наследственной системы организмов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теоретические представления о молекулярных и цитологических основах наследственности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ПК-3.1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основы современных фундаментальных проблем в области частной генетики, генетического мониторинга популяций и антропогенетики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УК-1.3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Применять навыки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УК-2.3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методологические проблемы своей профессиональной области в историческом контексте и на современном этапе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Владеть навыками использования стандартных приложений ПК для решения пользовательских задач, поиска и обмена информацией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Применять и совершенствовать существующие современные методы генетического анализа у прокариот и эукариот, закономерности эпигенетики, закономерности генетической и клеточной инженерии, а также основы биотехнологии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Иметь навыки выявления и интерпретации механизмов процессов хранения и реализации генетической информации, а также способов представления информации различным контингентам слушателей</w:t>
            </w:r>
          </w:p>
        </w:tc>
      </w:tr>
      <w:tr w:rsidR="00EA15F9" w:rsidRPr="00EA15F9" w:rsidTr="005D3824">
        <w:tc>
          <w:tcPr>
            <w:tcW w:w="99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992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7513" w:type="dxa"/>
            <w:shd w:val="clear" w:color="auto" w:fill="auto"/>
          </w:tcPr>
          <w:p w:rsidR="00EA15F9" w:rsidRPr="00EA15F9" w:rsidRDefault="00EA15F9" w:rsidP="00EA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5F9">
              <w:rPr>
                <w:rFonts w:ascii="Times New Roman" w:hAnsi="Times New Roman" w:cs="Times New Roman"/>
                <w:sz w:val="24"/>
                <w:szCs w:val="24"/>
              </w:rPr>
              <w:t>Иметь навыки планирования и выполнения лабораторных исследований, как самостоятельного, так и применительно к исследовательскому коллективу, способствующие получению новых знаний в области частной генетики, генетического мониторинга популяций и антропогенетики</w:t>
            </w:r>
          </w:p>
        </w:tc>
      </w:tr>
    </w:tbl>
    <w:p w:rsidR="00EA15F9" w:rsidRDefault="00EA15F9" w:rsidP="00BF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24" w:rsidRPr="005D3824" w:rsidRDefault="005D3824" w:rsidP="00BF4478">
      <w:pPr>
        <w:pStyle w:val="2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6" w:name="_Toc440103997"/>
      <w:bookmarkStart w:id="37" w:name="_Toc531730683"/>
      <w:r w:rsidRPr="005D3824">
        <w:rPr>
          <w:rFonts w:ascii="Times New Roman" w:hAnsi="Times New Roman"/>
          <w:color w:val="auto"/>
          <w:sz w:val="24"/>
          <w:szCs w:val="24"/>
        </w:rPr>
        <w:t>3.3. Применяемые образовательные технологии</w:t>
      </w:r>
      <w:bookmarkEnd w:id="36"/>
      <w:bookmarkEnd w:id="37"/>
    </w:p>
    <w:p w:rsidR="005D3824" w:rsidRPr="00663664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3824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D02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используется электронная информационно-образовательная среда </w:t>
      </w:r>
      <w:r w:rsidR="006E2C83">
        <w:rPr>
          <w:rFonts w:ascii="Times New Roman" w:hAnsi="Times New Roman"/>
          <w:sz w:val="24"/>
          <w:szCs w:val="24"/>
        </w:rPr>
        <w:t>СПХФУ</w:t>
      </w:r>
      <w:r w:rsidRPr="00283D02">
        <w:rPr>
          <w:rFonts w:ascii="Times New Roman" w:hAnsi="Times New Roman"/>
          <w:sz w:val="24"/>
          <w:szCs w:val="24"/>
        </w:rPr>
        <w:t xml:space="preserve">, применяется индивидуальное и групповое консультирование в сочетании с внеаудиторной самостоятельной работой с целью формирования и развития профессиональных навыков обучающихся. </w:t>
      </w:r>
    </w:p>
    <w:p w:rsidR="006E2C83" w:rsidRPr="00283D02" w:rsidRDefault="006E2C83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C83">
        <w:rPr>
          <w:rFonts w:ascii="Times New Roman" w:hAnsi="Times New Roman"/>
          <w:sz w:val="24"/>
          <w:szCs w:val="24"/>
        </w:rPr>
        <w:t>При проведении учебных занятий обеспечивает</w:t>
      </w:r>
      <w:r>
        <w:rPr>
          <w:rFonts w:ascii="Times New Roman" w:hAnsi="Times New Roman"/>
          <w:sz w:val="24"/>
          <w:szCs w:val="24"/>
        </w:rPr>
        <w:t>ся</w:t>
      </w:r>
      <w:r w:rsidRPr="006E2C83">
        <w:rPr>
          <w:rFonts w:ascii="Times New Roman" w:hAnsi="Times New Roman"/>
          <w:sz w:val="24"/>
          <w:szCs w:val="24"/>
        </w:rPr>
        <w:t xml:space="preserve"> развитие у обучающихся навыков командной работы, межличностной коммуникации, принятия решений, лидерских качеств (</w:t>
      </w:r>
      <w:r w:rsidRPr="006E2C83">
        <w:rPr>
          <w:rFonts w:ascii="Times New Roman" w:hAnsi="Times New Roman"/>
          <w:sz w:val="24"/>
          <w:szCs w:val="24"/>
          <w:highlight w:val="yellow"/>
        </w:rPr>
        <w:t>включая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СПХФУ, в том числе с учетом региональных особенностей профессиональной деятельности выпускников и потребностей работодателей).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E2C83">
        <w:rPr>
          <w:rFonts w:ascii="Times New Roman" w:hAnsi="Times New Roman"/>
          <w:sz w:val="24"/>
          <w:szCs w:val="24"/>
          <w:highlight w:val="red"/>
        </w:rPr>
        <w:t>Описание корректируется в зависимости от содержания РПД</w:t>
      </w:r>
    </w:p>
    <w:p w:rsidR="005D3824" w:rsidRPr="00663664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C83">
        <w:rPr>
          <w:rFonts w:ascii="Times New Roman" w:hAnsi="Times New Roman"/>
          <w:sz w:val="24"/>
          <w:szCs w:val="24"/>
          <w:highlight w:val="yellow"/>
        </w:rPr>
        <w:t>При проведении занятий в рамках образовательной программы, в том числе практических занятий, используются кейс-технологии и проблемное обучение, деловые игры, метод портфолио, а также другие образовательные технологии, активизирующие познавательную деятельность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3824" w:rsidRPr="00663664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3824" w:rsidRPr="005D3824" w:rsidRDefault="005D3824" w:rsidP="00BF4478">
      <w:pPr>
        <w:pStyle w:val="2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8" w:name="_Toc440103998"/>
      <w:bookmarkStart w:id="39" w:name="_Toc531730684"/>
      <w:r w:rsidRPr="005D3824">
        <w:rPr>
          <w:rFonts w:ascii="Times New Roman" w:hAnsi="Times New Roman"/>
          <w:color w:val="auto"/>
          <w:sz w:val="24"/>
          <w:szCs w:val="24"/>
        </w:rPr>
        <w:t>3.4. Организация практики</w:t>
      </w:r>
      <w:bookmarkEnd w:id="38"/>
      <w:bookmarkEnd w:id="39"/>
    </w:p>
    <w:p w:rsidR="005D3824" w:rsidRPr="00663664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3824" w:rsidRPr="006C6B13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6B13">
        <w:rPr>
          <w:rFonts w:ascii="Times New Roman" w:hAnsi="Times New Roman"/>
          <w:sz w:val="24"/>
          <w:szCs w:val="24"/>
        </w:rPr>
        <w:t xml:space="preserve">В Блок 2 </w:t>
      </w:r>
      <w:r>
        <w:rPr>
          <w:rFonts w:ascii="Times New Roman" w:hAnsi="Times New Roman"/>
          <w:sz w:val="24"/>
          <w:szCs w:val="24"/>
        </w:rPr>
        <w:t>«</w:t>
      </w:r>
      <w:r w:rsidRPr="006C6B13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>»</w:t>
      </w:r>
      <w:r w:rsidRPr="006C6B13">
        <w:rPr>
          <w:rFonts w:ascii="Times New Roman" w:hAnsi="Times New Roman"/>
          <w:sz w:val="24"/>
          <w:szCs w:val="24"/>
        </w:rPr>
        <w:t xml:space="preserve"> входят практики </w:t>
      </w:r>
      <w:r w:rsidRPr="00BF4478">
        <w:rPr>
          <w:rFonts w:ascii="Times New Roman" w:hAnsi="Times New Roman"/>
          <w:sz w:val="24"/>
          <w:szCs w:val="24"/>
          <w:highlight w:val="yellow"/>
        </w:rPr>
        <w:t>по получению профессиональных умений и опыта профессиональной деятельности:</w:t>
      </w:r>
      <w:r w:rsidR="00BF447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F4478" w:rsidRPr="00BF4478">
        <w:rPr>
          <w:rFonts w:ascii="Times New Roman" w:hAnsi="Times New Roman"/>
          <w:sz w:val="24"/>
          <w:szCs w:val="24"/>
          <w:highlight w:val="red"/>
        </w:rPr>
        <w:t>из ФГОС</w:t>
      </w:r>
      <w:r w:rsidR="00BF4478">
        <w:rPr>
          <w:rFonts w:ascii="Times New Roman" w:hAnsi="Times New Roman"/>
          <w:sz w:val="24"/>
          <w:szCs w:val="24"/>
          <w:highlight w:val="red"/>
        </w:rPr>
        <w:t xml:space="preserve"> плюс добавки, если есть</w:t>
      </w:r>
    </w:p>
    <w:p w:rsidR="005D3824" w:rsidRPr="0021483C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>педагогическая практика;</w:t>
      </w:r>
    </w:p>
    <w:p w:rsidR="005D3824" w:rsidRPr="0021483C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 xml:space="preserve">научно-исследовательская практика. </w:t>
      </w:r>
    </w:p>
    <w:p w:rsidR="005D3824" w:rsidRPr="0021483C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lastRenderedPageBreak/>
        <w:t>Способ</w:t>
      </w:r>
      <w:r w:rsidR="00BF4478" w:rsidRPr="0021483C">
        <w:rPr>
          <w:rFonts w:ascii="Times New Roman" w:hAnsi="Times New Roman"/>
          <w:sz w:val="24"/>
          <w:szCs w:val="24"/>
          <w:highlight w:val="yellow"/>
        </w:rPr>
        <w:t>ы</w:t>
      </w:r>
      <w:r w:rsidRPr="0021483C">
        <w:rPr>
          <w:rFonts w:ascii="Times New Roman" w:hAnsi="Times New Roman"/>
          <w:sz w:val="24"/>
          <w:szCs w:val="24"/>
          <w:highlight w:val="yellow"/>
        </w:rPr>
        <w:t xml:space="preserve"> проведения практик – стационарн</w:t>
      </w:r>
      <w:r w:rsidR="00BF4478" w:rsidRPr="0021483C">
        <w:rPr>
          <w:rFonts w:ascii="Times New Roman" w:hAnsi="Times New Roman"/>
          <w:sz w:val="24"/>
          <w:szCs w:val="24"/>
          <w:highlight w:val="yellow"/>
        </w:rPr>
        <w:t>ая, выездная</w:t>
      </w:r>
      <w:r w:rsidRPr="0021483C">
        <w:rPr>
          <w:rFonts w:ascii="Times New Roman" w:hAnsi="Times New Roman"/>
          <w:sz w:val="24"/>
          <w:szCs w:val="24"/>
          <w:highlight w:val="yellow"/>
        </w:rPr>
        <w:t>.</w:t>
      </w:r>
    </w:p>
    <w:p w:rsidR="005D3824" w:rsidRPr="0021483C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 xml:space="preserve">Педагогическая практика проводится в структурных подразделениях </w:t>
      </w:r>
      <w:r w:rsidR="00BF4478" w:rsidRPr="0021483C">
        <w:rPr>
          <w:rFonts w:ascii="Times New Roman" w:hAnsi="Times New Roman"/>
          <w:sz w:val="24"/>
          <w:szCs w:val="24"/>
          <w:highlight w:val="yellow"/>
        </w:rPr>
        <w:t>университета</w:t>
      </w:r>
      <w:r w:rsidRPr="0021483C">
        <w:rPr>
          <w:rFonts w:ascii="Times New Roman" w:hAnsi="Times New Roman"/>
          <w:sz w:val="24"/>
          <w:szCs w:val="24"/>
          <w:highlight w:val="yellow"/>
        </w:rPr>
        <w:t>.</w:t>
      </w:r>
    </w:p>
    <w:p w:rsidR="005D3824" w:rsidRPr="0021483C" w:rsidRDefault="005D3824" w:rsidP="00BF4478">
      <w:pPr>
        <w:spacing w:after="0" w:line="240" w:lineRule="auto"/>
        <w:ind w:firstLine="38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 xml:space="preserve">Научно-исследовательская практика проводится в соответствии с имеющимися договорами на базе: </w:t>
      </w:r>
    </w:p>
    <w:p w:rsidR="005D3824" w:rsidRPr="0021483C" w:rsidRDefault="005D3824" w:rsidP="00BF4478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>ФИЦ Институт цитологии и генетики Сибирского отделения Российской академии наук (</w:t>
      </w:r>
      <w:proofErr w:type="spellStart"/>
      <w:r w:rsidRPr="0021483C">
        <w:rPr>
          <w:rFonts w:ascii="Times New Roman" w:hAnsi="Times New Roman"/>
          <w:sz w:val="24"/>
          <w:szCs w:val="24"/>
          <w:highlight w:val="yellow"/>
        </w:rPr>
        <w:t>ИЦиГ</w:t>
      </w:r>
      <w:proofErr w:type="spellEnd"/>
      <w:r w:rsidRPr="0021483C">
        <w:rPr>
          <w:rFonts w:ascii="Times New Roman" w:hAnsi="Times New Roman"/>
          <w:sz w:val="24"/>
          <w:szCs w:val="24"/>
          <w:highlight w:val="yellow"/>
        </w:rPr>
        <w:t xml:space="preserve"> СО РАН), </w:t>
      </w:r>
    </w:p>
    <w:p w:rsidR="005D3824" w:rsidRPr="0021483C" w:rsidRDefault="005D3824" w:rsidP="00BF447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>ФГБУН Институт химической биологии и фундаментальной медицины Сибирского отделения Российской академии наук (ИХБФМ СО РАН),</w:t>
      </w:r>
    </w:p>
    <w:p w:rsidR="005D3824" w:rsidRPr="0021483C" w:rsidRDefault="005D3824" w:rsidP="00BF447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>ФГБУН Институт молекулярной и клеточной биологии Сибирского отделения Российской академии наук (ИМКБ СО РАН),</w:t>
      </w:r>
    </w:p>
    <w:p w:rsidR="005D3824" w:rsidRPr="0021483C" w:rsidRDefault="005D3824" w:rsidP="00BF447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 xml:space="preserve"> ФГБУН Институт органической химии им. Н.Н. Ворожцова Сибирского отделения Российской академии наук (НИОХ СО РАН),</w:t>
      </w:r>
    </w:p>
    <w:p w:rsidR="005D3824" w:rsidRPr="0021483C" w:rsidRDefault="005D3824" w:rsidP="00BF447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>ФГУН ГНЦ ВБ «Вектор» Роспотребнадзора,</w:t>
      </w:r>
    </w:p>
    <w:p w:rsidR="005D3824" w:rsidRPr="0021483C" w:rsidRDefault="005D3824" w:rsidP="00BF4478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483C">
        <w:rPr>
          <w:rFonts w:ascii="Times New Roman" w:hAnsi="Times New Roman"/>
          <w:sz w:val="24"/>
          <w:szCs w:val="24"/>
          <w:highlight w:val="yellow"/>
        </w:rPr>
        <w:t>ФГБУН Институт систематики и экологии животных Сибирского отделения Российской академии наук (</w:t>
      </w:r>
      <w:proofErr w:type="spellStart"/>
      <w:r w:rsidRPr="0021483C">
        <w:rPr>
          <w:rFonts w:ascii="Times New Roman" w:hAnsi="Times New Roman"/>
          <w:sz w:val="24"/>
          <w:szCs w:val="24"/>
          <w:highlight w:val="yellow"/>
        </w:rPr>
        <w:t>ИСиЭЖ</w:t>
      </w:r>
      <w:proofErr w:type="spellEnd"/>
      <w:r w:rsidRPr="0021483C">
        <w:rPr>
          <w:rFonts w:ascii="Times New Roman" w:hAnsi="Times New Roman"/>
          <w:sz w:val="24"/>
          <w:szCs w:val="24"/>
          <w:highlight w:val="yellow"/>
        </w:rPr>
        <w:t xml:space="preserve"> СО РАН).</w:t>
      </w:r>
    </w:p>
    <w:p w:rsidR="00BF4478" w:rsidRDefault="00BF4478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478">
        <w:rPr>
          <w:rFonts w:ascii="Times New Roman" w:hAnsi="Times New Roman"/>
          <w:sz w:val="24"/>
          <w:szCs w:val="24"/>
          <w:highlight w:val="red"/>
        </w:rPr>
        <w:t>Если есть, описывается базовая кафедра</w:t>
      </w:r>
    </w:p>
    <w:p w:rsidR="005D3824" w:rsidRPr="006C6B13" w:rsidRDefault="00BF4478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3824" w:rsidRPr="00BF4478" w:rsidRDefault="005D3824" w:rsidP="00BF4478">
      <w:pPr>
        <w:pStyle w:val="2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40" w:name="_Toc440103999"/>
      <w:bookmarkStart w:id="41" w:name="_Toc531730685"/>
      <w:r w:rsidRPr="00BF4478">
        <w:rPr>
          <w:rFonts w:ascii="Times New Roman" w:hAnsi="Times New Roman"/>
          <w:color w:val="auto"/>
          <w:sz w:val="24"/>
          <w:szCs w:val="24"/>
        </w:rPr>
        <w:t>3.5. Научные исследования</w:t>
      </w:r>
      <w:bookmarkEnd w:id="40"/>
      <w:r w:rsidR="00BF447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F4478" w:rsidRPr="00BF4478">
        <w:rPr>
          <w:rFonts w:ascii="Times New Roman" w:hAnsi="Times New Roman"/>
          <w:color w:val="auto"/>
          <w:sz w:val="24"/>
          <w:szCs w:val="24"/>
          <w:highlight w:val="yellow"/>
        </w:rPr>
        <w:t>(для аспирантуры)</w:t>
      </w:r>
      <w:bookmarkEnd w:id="41"/>
    </w:p>
    <w:p w:rsidR="005D3824" w:rsidRPr="00663664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3824" w:rsidRPr="003A5677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677">
        <w:rPr>
          <w:rFonts w:ascii="Times New Roman" w:hAnsi="Times New Roman"/>
          <w:sz w:val="24"/>
          <w:szCs w:val="24"/>
        </w:rPr>
        <w:t xml:space="preserve">В Блок 3 </w:t>
      </w:r>
      <w:r w:rsidR="00BF4478">
        <w:rPr>
          <w:rFonts w:ascii="Times New Roman" w:hAnsi="Times New Roman"/>
          <w:sz w:val="24"/>
          <w:szCs w:val="24"/>
        </w:rPr>
        <w:t>«</w:t>
      </w:r>
      <w:r w:rsidRPr="003A5677">
        <w:rPr>
          <w:rFonts w:ascii="Times New Roman" w:hAnsi="Times New Roman"/>
          <w:sz w:val="24"/>
          <w:szCs w:val="24"/>
        </w:rPr>
        <w:t>Научные исследования</w:t>
      </w:r>
      <w:r w:rsidR="00BF4478">
        <w:rPr>
          <w:rFonts w:ascii="Times New Roman" w:hAnsi="Times New Roman"/>
          <w:sz w:val="24"/>
          <w:szCs w:val="24"/>
        </w:rPr>
        <w:t>»</w:t>
      </w:r>
      <w:r w:rsidRPr="003A5677">
        <w:rPr>
          <w:rFonts w:ascii="Times New Roman" w:hAnsi="Times New Roman"/>
          <w:sz w:val="24"/>
          <w:szCs w:val="24"/>
        </w:rPr>
        <w:t xml:space="preserve"> входят научно-исследовательская деятельность, </w:t>
      </w:r>
      <w:r w:rsidRPr="00BF4478">
        <w:rPr>
          <w:rFonts w:ascii="Times New Roman" w:hAnsi="Times New Roman"/>
          <w:sz w:val="24"/>
          <w:szCs w:val="24"/>
          <w:highlight w:val="yellow"/>
        </w:rPr>
        <w:t>которая может включать написание и публикацию научных трудов, участие в научных конференциях (симпозиумах), подготовку и написание научных обзоров, а также написание отчетов по результатам научных исследований</w:t>
      </w:r>
      <w:r w:rsidRPr="003A5677">
        <w:rPr>
          <w:rFonts w:ascii="Times New Roman" w:hAnsi="Times New Roman"/>
          <w:sz w:val="24"/>
          <w:szCs w:val="24"/>
        </w:rPr>
        <w:t>, и подготовка научно-квалификационной работы (диссертации) на соискание ученой степени кандидата наук.</w:t>
      </w:r>
    </w:p>
    <w:p w:rsidR="005D3824" w:rsidRPr="00663664" w:rsidRDefault="005D3824" w:rsidP="00BF4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13D4" w:rsidRPr="006E2C83" w:rsidRDefault="006E2C83" w:rsidP="006E2C83">
      <w:pPr>
        <w:pStyle w:val="1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42" w:name="_Toc531730686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color w:val="auto"/>
          <w:sz w:val="24"/>
          <w:szCs w:val="24"/>
        </w:rPr>
        <w:t>4</w:t>
      </w:r>
      <w:r w:rsidR="003413D4" w:rsidRPr="006E2C83">
        <w:rPr>
          <w:rFonts w:ascii="Times New Roman" w:hAnsi="Times New Roman"/>
          <w:color w:val="auto"/>
          <w:sz w:val="24"/>
          <w:szCs w:val="24"/>
        </w:rPr>
        <w:t xml:space="preserve">. Условия осуществления образовательной деятельности по </w:t>
      </w:r>
      <w:r w:rsidR="005D3824" w:rsidRPr="006E2C83">
        <w:rPr>
          <w:rFonts w:ascii="Times New Roman" w:hAnsi="Times New Roman"/>
          <w:color w:val="auto"/>
          <w:sz w:val="24"/>
          <w:szCs w:val="24"/>
        </w:rPr>
        <w:t>образовательной п</w:t>
      </w:r>
      <w:r w:rsidR="00BF4478" w:rsidRPr="006E2C83">
        <w:rPr>
          <w:rFonts w:ascii="Times New Roman" w:hAnsi="Times New Roman"/>
          <w:color w:val="auto"/>
          <w:sz w:val="24"/>
          <w:szCs w:val="24"/>
        </w:rPr>
        <w:t>р</w:t>
      </w:r>
      <w:r w:rsidR="005D3824" w:rsidRPr="006E2C83">
        <w:rPr>
          <w:rFonts w:ascii="Times New Roman" w:hAnsi="Times New Roman"/>
          <w:color w:val="auto"/>
          <w:sz w:val="24"/>
          <w:szCs w:val="24"/>
        </w:rPr>
        <w:t>ограмме</w:t>
      </w:r>
      <w:bookmarkEnd w:id="42"/>
    </w:p>
    <w:p w:rsidR="006E2C83" w:rsidRDefault="006E2C83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3" w:name="_Toc440104001"/>
    </w:p>
    <w:p w:rsidR="003413D4" w:rsidRPr="006E2C83" w:rsidRDefault="006E2C83" w:rsidP="006E2C83">
      <w:pPr>
        <w:pStyle w:val="2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44" w:name="_Toc531730687"/>
      <w:r>
        <w:rPr>
          <w:rFonts w:ascii="Times New Roman" w:hAnsi="Times New Roman"/>
          <w:color w:val="auto"/>
          <w:sz w:val="24"/>
          <w:szCs w:val="24"/>
        </w:rPr>
        <w:t>4</w:t>
      </w:r>
      <w:r w:rsidR="003413D4" w:rsidRPr="006E2C83">
        <w:rPr>
          <w:rFonts w:ascii="Times New Roman" w:hAnsi="Times New Roman"/>
          <w:color w:val="auto"/>
          <w:sz w:val="24"/>
          <w:szCs w:val="24"/>
        </w:rPr>
        <w:t>.1. Общесистемные условия ресурсного обеспечения реализации образовательной программы</w:t>
      </w:r>
      <w:bookmarkEnd w:id="43"/>
      <w:bookmarkEnd w:id="44"/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программы специалитета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полностью обеспечена материально-технической базой, соответствующей действующим противопожарным правилам и нормам, для проведения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3413D4" w:rsidRPr="003413D4" w:rsidRDefault="003413D4" w:rsidP="00BF4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СПХФУ (</w:t>
      </w:r>
      <w:r w:rsidRPr="00341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41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1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spcpu</w:t>
      </w:r>
      <w:proofErr w:type="spellEnd"/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1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Электронно-библиотечная система (электронная библиотека) и 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</w:t>
      </w:r>
      <w:r w:rsidR="005D38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D38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5D38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D38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на территории </w:t>
      </w:r>
      <w:r w:rsidR="00BF4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вне ее.</w:t>
      </w:r>
    </w:p>
    <w:p w:rsidR="003413D4" w:rsidRPr="003413D4" w:rsidRDefault="003413D4" w:rsidP="00BF4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</w:t>
      </w:r>
      <w:r w:rsidR="00BF4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СПХФУ</w:t>
      </w: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</w:t>
      </w:r>
      <w:r w:rsidR="00BF447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3D4" w:rsidRPr="003413D4" w:rsidRDefault="003413D4" w:rsidP="00BF4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413D4" w:rsidRPr="003413D4" w:rsidRDefault="003413D4" w:rsidP="00BF4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413D4" w:rsidRPr="003413D4" w:rsidRDefault="003413D4" w:rsidP="00BF4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13D4" w:rsidRPr="003413D4" w:rsidRDefault="003413D4" w:rsidP="00BF4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3413D4" w:rsidRPr="003413D4" w:rsidRDefault="003413D4" w:rsidP="00BF4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Реализаци</w:t>
      </w:r>
      <w:r w:rsidR="00BF4478"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я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программы специалитета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дополнительно обеспечивается ресурсами базовой кафедры лекарственного обеспечения, созданной в АО «Петербургские аптеки».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Доля штатных научно-педагогических работников (в приведенных к целочисленным значениям ставок) составляет </w:t>
      </w: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не менее 50 процентов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от общего количества научно-педагогических работников организации.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3D4" w:rsidRPr="006E2C83" w:rsidRDefault="006E2C83" w:rsidP="006E2C83">
      <w:pPr>
        <w:pStyle w:val="2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45" w:name="_Toc531730688"/>
      <w:r>
        <w:rPr>
          <w:rFonts w:ascii="Times New Roman" w:hAnsi="Times New Roman"/>
          <w:color w:val="auto"/>
          <w:sz w:val="24"/>
          <w:szCs w:val="24"/>
        </w:rPr>
        <w:t>4</w:t>
      </w:r>
      <w:r w:rsidR="003413D4" w:rsidRPr="006E2C83">
        <w:rPr>
          <w:rFonts w:ascii="Times New Roman" w:hAnsi="Times New Roman"/>
          <w:color w:val="auto"/>
          <w:sz w:val="24"/>
          <w:szCs w:val="24"/>
        </w:rPr>
        <w:t>.2. Кадровые условия реализации образовательной программы</w:t>
      </w:r>
      <w:bookmarkEnd w:id="45"/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Реализация программы специалитета обеспечивается руководящими и научно-педагогическими работниками университета, а также лицами, привлекаемыми к реализации программы специалитета на условиях гражданско-правового договора.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составляет 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</w:rPr>
        <w:t>не менее 70 процентов</w:t>
      </w:r>
      <w:r w:rsidRPr="003413D4">
        <w:rPr>
          <w:rFonts w:ascii="Times New Roman" w:eastAsia="Calibri" w:hAnsi="Times New Roman" w:cs="Times New Roman"/>
          <w:sz w:val="24"/>
          <w:szCs w:val="24"/>
        </w:rPr>
        <w:t>. Все они ведут научную, учебно-методическую и (или) практическую работу, соответствующую профилю преподаваемой дисциплины (модуля).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1483C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программу специалитета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</w:rPr>
        <w:t>превышает 65 процентов</w:t>
      </w:r>
      <w:r w:rsidRPr="00341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составляет 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</w:rPr>
        <w:t>не менее 10 процентов</w:t>
      </w:r>
      <w:r w:rsidRPr="00341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3D4" w:rsidRPr="003413D4" w:rsidRDefault="00BF4478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о педагогических работниках, привлекаемых к реализации </w:t>
      </w:r>
      <w:r w:rsidRPr="0021483C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программы специалитета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представлены в </w:t>
      </w:r>
      <w:r w:rsidRPr="006E2C83">
        <w:rPr>
          <w:rFonts w:ascii="Times New Roman" w:eastAsia="Calibri" w:hAnsi="Times New Roman" w:cs="Times New Roman"/>
          <w:sz w:val="24"/>
          <w:szCs w:val="24"/>
          <w:highlight w:val="magenta"/>
        </w:rPr>
        <w:t>приложении 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2C83" w:rsidRDefault="006E2C83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3D4" w:rsidRPr="006E2C83" w:rsidRDefault="006E2C83" w:rsidP="006E2C83">
      <w:pPr>
        <w:pStyle w:val="2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46" w:name="_Toc531730689"/>
      <w:r>
        <w:rPr>
          <w:rFonts w:ascii="Times New Roman" w:hAnsi="Times New Roman"/>
          <w:color w:val="auto"/>
          <w:sz w:val="24"/>
          <w:szCs w:val="24"/>
        </w:rPr>
        <w:t>4</w:t>
      </w:r>
      <w:r w:rsidR="003413D4" w:rsidRPr="006E2C83">
        <w:rPr>
          <w:rFonts w:ascii="Times New Roman" w:hAnsi="Times New Roman"/>
          <w:color w:val="auto"/>
          <w:sz w:val="24"/>
          <w:szCs w:val="24"/>
        </w:rPr>
        <w:t>.3. Материально-техническое и учебно-методическое обеспечение образовательной программы</w:t>
      </w:r>
      <w:bookmarkEnd w:id="46"/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процессе используются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 w:rsidRPr="003413D4">
        <w:rPr>
          <w:rFonts w:ascii="Times New Roman" w:eastAsia="Calibri" w:hAnsi="Times New Roman" w:cs="Times New Roman"/>
          <w:sz w:val="24"/>
          <w:szCs w:val="24"/>
        </w:rPr>
        <w:lastRenderedPageBreak/>
        <w:t>Указанные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Для проведения занятий лекционного типа используются наборы демонстрационного оборудования и учебно-наглядных пособий, компьютерные презентации, обеспечивающие тематические иллюстрации, соответствующие рабочим учебным программам дисциплин (модулей).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Проведение лабораторных работ обеспечено лабораториями, оснащенными специализированным лабораторным оборудованием в соответствии с рабочими программами дисциплин (модулей), 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в том числе уникальным оборудованием 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GMP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тренинг-центра.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Библиотечный фонд университета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Pr="00637A46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программы специалитета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полностью обеспечена комплектами лицензионного и свободно распространяемого программного обеспечения, указанного в рабочих программах дисциплин (практик) и необходимого для выполнения всех видов деятельности обучающихся. 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Электронно-библиотечные системы (электронная библиотека) и электронная информационно-образовательная среда обеспечивают одновременный доступ не менее 25 процентов обучающихся по программе специалитета.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BF4478" w:rsidRDefault="006E2C83" w:rsidP="00BF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46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637A46" w:rsidRPr="00637A46">
        <w:rPr>
          <w:rFonts w:ascii="Times New Roman" w:eastAsia="Calibri" w:hAnsi="Times New Roman" w:cs="Times New Roman"/>
          <w:sz w:val="24"/>
          <w:szCs w:val="24"/>
        </w:rPr>
        <w:t>м</w:t>
      </w:r>
      <w:r w:rsidR="00637A46" w:rsidRPr="00637A46">
        <w:rPr>
          <w:rFonts w:ascii="Times New Roman" w:hAnsi="Times New Roman" w:cs="Times New Roman"/>
          <w:sz w:val="24"/>
          <w:szCs w:val="24"/>
        </w:rPr>
        <w:t xml:space="preserve">атериально-техническом обеспечении образовательной программы представлены в </w:t>
      </w:r>
      <w:r w:rsidR="00637A46" w:rsidRPr="00637A46">
        <w:rPr>
          <w:rFonts w:ascii="Times New Roman" w:hAnsi="Times New Roman" w:cs="Times New Roman"/>
          <w:sz w:val="24"/>
          <w:szCs w:val="24"/>
          <w:highlight w:val="magenta"/>
        </w:rPr>
        <w:t>приложении 3</w:t>
      </w:r>
      <w:r w:rsidR="00637A46" w:rsidRPr="00637A46">
        <w:rPr>
          <w:rFonts w:ascii="Times New Roman" w:hAnsi="Times New Roman" w:cs="Times New Roman"/>
          <w:sz w:val="24"/>
          <w:szCs w:val="24"/>
        </w:rPr>
        <w:t>.</w:t>
      </w:r>
    </w:p>
    <w:p w:rsidR="00637A46" w:rsidRDefault="00637A46" w:rsidP="0063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46">
        <w:rPr>
          <w:rFonts w:ascii="Times New Roman" w:eastAsia="Calibri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программном обеспечении, используемом в рамках образовательной программы </w:t>
      </w:r>
      <w:r w:rsidRPr="00637A46">
        <w:rPr>
          <w:rFonts w:ascii="Times New Roman" w:hAnsi="Times New Roman" w:cs="Times New Roman"/>
          <w:sz w:val="24"/>
          <w:szCs w:val="24"/>
          <w:highlight w:val="yellow"/>
        </w:rPr>
        <w:t>33.05.01 Фармация. Фармация</w:t>
      </w:r>
      <w:r>
        <w:rPr>
          <w:rFonts w:ascii="Times New Roman" w:hAnsi="Times New Roman" w:cs="Times New Roman"/>
          <w:sz w:val="24"/>
          <w:szCs w:val="24"/>
        </w:rPr>
        <w:t xml:space="preserve">, приведены в </w:t>
      </w:r>
      <w:r w:rsidRPr="00637A46">
        <w:rPr>
          <w:rFonts w:ascii="Times New Roman" w:hAnsi="Times New Roman" w:cs="Times New Roman"/>
          <w:sz w:val="24"/>
          <w:szCs w:val="24"/>
          <w:highlight w:val="magenta"/>
        </w:rPr>
        <w:t>приложении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A46" w:rsidRPr="00637A46" w:rsidRDefault="00637A46" w:rsidP="00BF4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3D4" w:rsidRPr="006E2C83" w:rsidRDefault="006E2C83" w:rsidP="006E2C83">
      <w:pPr>
        <w:pStyle w:val="2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47" w:name="_Toc531730690"/>
      <w:r>
        <w:rPr>
          <w:rFonts w:ascii="Times New Roman" w:hAnsi="Times New Roman"/>
          <w:color w:val="auto"/>
          <w:sz w:val="24"/>
          <w:szCs w:val="24"/>
        </w:rPr>
        <w:t>4</w:t>
      </w:r>
      <w:r w:rsidR="003413D4" w:rsidRPr="006E2C83">
        <w:rPr>
          <w:rFonts w:ascii="Times New Roman" w:hAnsi="Times New Roman"/>
          <w:color w:val="auto"/>
          <w:sz w:val="24"/>
          <w:szCs w:val="24"/>
        </w:rPr>
        <w:t>.4. Финансовые условия реализации образовательной программы</w:t>
      </w:r>
      <w:bookmarkEnd w:id="47"/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реализации 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программы специалитета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 специалитета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3D4" w:rsidRPr="006E2C83" w:rsidRDefault="003413D4" w:rsidP="006E2C83">
      <w:pPr>
        <w:pStyle w:val="1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48" w:name="_Toc440104005"/>
      <w:bookmarkStart w:id="49" w:name="_Toc531730691"/>
      <w:r w:rsidRPr="006E2C83">
        <w:rPr>
          <w:rFonts w:ascii="Times New Roman" w:hAnsi="Times New Roman"/>
          <w:color w:val="auto"/>
          <w:sz w:val="24"/>
          <w:szCs w:val="24"/>
        </w:rPr>
        <w:t xml:space="preserve">5. </w:t>
      </w:r>
      <w:bookmarkEnd w:id="48"/>
      <w:r w:rsidRPr="006E2C83">
        <w:rPr>
          <w:rFonts w:ascii="Times New Roman" w:hAnsi="Times New Roman"/>
          <w:color w:val="auto"/>
          <w:sz w:val="24"/>
          <w:szCs w:val="24"/>
        </w:rPr>
        <w:t>Применяемые механизмы оценки качества образовательной деятельности и подготовки обучающихся по образовательной программе</w:t>
      </w:r>
      <w:bookmarkEnd w:id="49"/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Университет гарантирует качество образовательной деятельности и подготовки обучающихся при реализации программы специалитета, в том числе за счет:</w:t>
      </w:r>
    </w:p>
    <w:p w:rsidR="003413D4" w:rsidRPr="003413D4" w:rsidRDefault="003413D4" w:rsidP="00BF4478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13D4">
        <w:rPr>
          <w:rFonts w:ascii="Times New Roman" w:eastAsia="Arial" w:hAnsi="Times New Roman" w:cs="Times New Roman"/>
          <w:sz w:val="24"/>
          <w:szCs w:val="24"/>
        </w:rPr>
        <w:t xml:space="preserve">мониторинга, периодического рецензирования образовательных программ (не реже одного раза в пять лет); </w:t>
      </w:r>
    </w:p>
    <w:p w:rsidR="003413D4" w:rsidRPr="003413D4" w:rsidRDefault="003413D4" w:rsidP="00BF4478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13D4">
        <w:rPr>
          <w:rFonts w:ascii="Times New Roman" w:eastAsia="Arial" w:hAnsi="Times New Roman" w:cs="Times New Roman"/>
          <w:sz w:val="24"/>
          <w:szCs w:val="24"/>
        </w:rPr>
        <w:t xml:space="preserve">разработки объективных процедур оценивания уровня знаний и умений обучающихся, компетенций выпускников; объективность может обеспечиваться за счет реализации механизмов многосторонней оценки качества подготовки со стороны университета, выпускника, обучающегося (самооценка), работодателей и других заинтересованных сторон; </w:t>
      </w:r>
    </w:p>
    <w:p w:rsidR="003413D4" w:rsidRPr="003413D4" w:rsidRDefault="003413D4" w:rsidP="00BF4478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13D4">
        <w:rPr>
          <w:rFonts w:ascii="Times New Roman" w:eastAsia="Arial" w:hAnsi="Times New Roman" w:cs="Times New Roman"/>
          <w:sz w:val="24"/>
          <w:szCs w:val="24"/>
        </w:rPr>
        <w:t xml:space="preserve">обеспечения компетентности преподавательского состава за счет интеграции с </w:t>
      </w:r>
      <w:r w:rsidRPr="003413D4">
        <w:rPr>
          <w:rFonts w:ascii="Times New Roman" w:eastAsia="Arial" w:hAnsi="Times New Roman" w:cs="Times New Roman"/>
          <w:sz w:val="24"/>
          <w:szCs w:val="24"/>
        </w:rPr>
        <w:lastRenderedPageBreak/>
        <w:t>академическими научными институтами, высокотехнологичными компаниями и другими работодателями на основе модели «открытого» университета.</w:t>
      </w:r>
    </w:p>
    <w:p w:rsidR="003413D4" w:rsidRPr="003413D4" w:rsidRDefault="003413D4" w:rsidP="00BF4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Механизмами взаимодействия с работодателями для гарантии качества образовательной деятельности и подготовки по программе специалитета являются:</w:t>
      </w:r>
    </w:p>
    <w:p w:rsidR="003413D4" w:rsidRPr="003413D4" w:rsidRDefault="003413D4" w:rsidP="00BF4478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13D4">
        <w:rPr>
          <w:rFonts w:ascii="Times New Roman" w:eastAsia="Arial" w:hAnsi="Times New Roman" w:cs="Times New Roman"/>
          <w:sz w:val="24"/>
          <w:szCs w:val="24"/>
        </w:rPr>
        <w:t>привлечение работодателей к разработке и обновлению образовательных программ, их периодическому рецензированию;</w:t>
      </w:r>
    </w:p>
    <w:p w:rsidR="003413D4" w:rsidRPr="003413D4" w:rsidRDefault="003413D4" w:rsidP="00BF4478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13D4">
        <w:rPr>
          <w:rFonts w:ascii="Times New Roman" w:eastAsia="Arial" w:hAnsi="Times New Roman" w:cs="Times New Roman"/>
          <w:sz w:val="24"/>
          <w:szCs w:val="24"/>
        </w:rPr>
        <w:t>совместная разработка и реализация объективных процедур оценивания уровня знаний и умений обучающихся, компетенций выпускников; в т.ч. активизация участия работодателей в опросах международных и российских рейтинговых агентств;</w:t>
      </w:r>
    </w:p>
    <w:p w:rsidR="003413D4" w:rsidRPr="003413D4" w:rsidRDefault="003413D4" w:rsidP="00BF4478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13D4">
        <w:rPr>
          <w:rFonts w:ascii="Times New Roman" w:eastAsia="Arial" w:hAnsi="Times New Roman" w:cs="Times New Roman"/>
          <w:sz w:val="24"/>
          <w:szCs w:val="24"/>
        </w:rPr>
        <w:t xml:space="preserve">участие в оценке качества подготовки выпускников в рамках государственной итоговой аттестации. 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Оценка качества освоения обучающимися </w:t>
      </w: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программы специалитета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государственную итоговую аттестацию.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(в том числе особенности процедур текущего контроля успеваемости и промежуточной аттестации при обучении лиц с ограниченными возможностями здоровья) устанавливаются в рабочих программах дисциплин (модулей) и практик и доводятся до сведения обучающихся в начале соответствующего семестра.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Для осуществления процедур текущего контроля успеваемости и промежуточной аттестации обучающихся в университете разработаны фонды оценочных средств, позволяющие оценить достижение запланированных в программе специалитета результатов ее освоения (компетенций), заявленных в образовательной программе.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деятельности, университет создает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из числа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а также научно-педагогических работников смежных образовательных областей.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Обучающимся предоставляется возможность оценивания содержания, организации и качества образовательного процесса в целом и отдельных дисциплин (модулей) и практик, а также работы научно-педагогических работников. Оценка качества образовательной деятельности и подготовки по 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программе специалитета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проводится на основе анкетирования обучающихся (внутренний мониторинг качества), </w:t>
      </w:r>
      <w:r w:rsidRPr="006E2C83">
        <w:rPr>
          <w:rFonts w:ascii="Times New Roman" w:eastAsia="Calibri" w:hAnsi="Times New Roman" w:cs="Times New Roman"/>
          <w:sz w:val="24"/>
          <w:szCs w:val="24"/>
          <w:highlight w:val="yellow"/>
        </w:rPr>
        <w:t>а также опроса выпускников, завершивших обучение по программе более двух лет назад. Анкетирование проводится не реже одного раза в два года.</w:t>
      </w: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3D4" w:rsidRPr="00BF4478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Государственная итоговая аттестация включает подготовку к сдаче и сдачу государственного экзамена, проводимого в два этапа:</w:t>
      </w:r>
    </w:p>
    <w:p w:rsidR="003413D4" w:rsidRPr="00BF4478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компьютерное тестирование;</w:t>
      </w:r>
    </w:p>
    <w:p w:rsidR="003413D4" w:rsidRPr="00BF4478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решение ситуационных задач или защита проекта.</w:t>
      </w:r>
    </w:p>
    <w:p w:rsidR="003413D4" w:rsidRPr="00BF4478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Компьютерное тестирование проводится с целью оценки сформированности общепрофессиональных и обязательных профессиональных компетенций по результатам освоения обязательной части основной профессиональной образовательной программы специалитета по специальности 33.05.01 Фармация.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Фонд оценочных средств для проведения компьютерного тестирования учитывает оценочные средства, используемые при проведении процедуры первичной аккредитации специалиста в соответствии с Федеральным законом от 21 ноября 2011 г. № 323-ФЗ «Об основах охраны здоровья граждан в Российской Федерации» в порядке, установленном Положением об аккредитации специалистов, утвержденном приказом Министерства здравоохранения Российской Федерации от 2 июня 2016 г. № 334н, и предназначенные </w:t>
      </w: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для оценки профессиональной квалификации, относящейся к профессиональному стандарту «Провизор».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На государственную итоговую аттестацию выносятся все компетенции, на формирование которых направлена </w:t>
      </w:r>
      <w:r w:rsidRPr="00BF4478">
        <w:rPr>
          <w:rFonts w:ascii="Times New Roman" w:eastAsia="Calibri" w:hAnsi="Times New Roman" w:cs="Times New Roman"/>
          <w:sz w:val="24"/>
          <w:szCs w:val="24"/>
          <w:highlight w:val="yellow"/>
        </w:rPr>
        <w:t>программа специалитета</w:t>
      </w:r>
      <w:r w:rsidRPr="003413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3D4" w:rsidRPr="006E2C83" w:rsidRDefault="003413D4" w:rsidP="006E2C83">
      <w:pPr>
        <w:pStyle w:val="10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50" w:name="_Toc440104006"/>
      <w:bookmarkStart w:id="51" w:name="_Toc531730692"/>
      <w:r w:rsidRPr="006E2C83">
        <w:rPr>
          <w:rFonts w:ascii="Times New Roman" w:hAnsi="Times New Roman"/>
          <w:color w:val="auto"/>
          <w:sz w:val="24"/>
          <w:szCs w:val="24"/>
        </w:rPr>
        <w:t>6. Особенности реализации образовательной программы для инвалидов и лиц с ограниченными возможностями здоровья</w:t>
      </w:r>
      <w:bookmarkEnd w:id="50"/>
      <w:bookmarkEnd w:id="51"/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Обучение лиц с ограниченными возможностями здоровья проводится в зависимости от их индивидуальных потребностей, в т.ч. по индивидуальному учебному плану и с применением адаптированных программ дисциплин (модулей) и практик. При необходимости обучающимся с ограниченными возможностями здоровья предоставляется социально-психологическая помощь и сопровождение.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При обучении по индивидуальному учебному плану лиц с ограниченными возможностями здоровья университет вправе продлить срок освоении образовательной программы не более чем на один год по сравнению со сроком, установленным для очной формы обучения. 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 xml:space="preserve">Выбор мест прохождения практик лицам с ограниченными возможностями здоровья предоставляется с учетом их состояние здоровья и требований по доступности. </w:t>
      </w:r>
    </w:p>
    <w:p w:rsidR="003413D4" w:rsidRP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Обучающиеся из числа лиц с ограниченными возможностями здоровья обеспечиваются печатными и электронными образовательными ресурсами в формах, адаптированных к ограничениям их здоровья.</w:t>
      </w:r>
    </w:p>
    <w:p w:rsidR="003413D4" w:rsidRDefault="003413D4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3D4">
        <w:rPr>
          <w:rFonts w:ascii="Times New Roman" w:eastAsia="Calibri" w:hAnsi="Times New Roman" w:cs="Times New Roman"/>
          <w:sz w:val="24"/>
          <w:szCs w:val="24"/>
        </w:rPr>
        <w:t>Университет устанавливает требования к процедуре проведения государственных аттестационных испытаний, в том числе для инвалидов и лиц с ограниченными возможностями, с учетом состояния их здоровья на основе действующих нормативных правовых актов.</w:t>
      </w:r>
    </w:p>
    <w:p w:rsidR="00637A46" w:rsidRDefault="00637A46" w:rsidP="00637A46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46">
        <w:rPr>
          <w:rFonts w:ascii="Times New Roman" w:eastAsia="Calibri" w:hAnsi="Times New Roman" w:cs="Times New Roman"/>
          <w:sz w:val="24"/>
          <w:szCs w:val="24"/>
        </w:rPr>
        <w:t xml:space="preserve">Сведения об оборудовании, обеспечивающем адаптацию электронных и печатных образовательных ресурсов для обучающиеся из числа лиц с ограниченными возможностями здоровья, а также оборудования для обеспечения их мобильности, представлены в </w:t>
      </w:r>
      <w:r w:rsidRPr="00637A46">
        <w:rPr>
          <w:rFonts w:ascii="Times New Roman" w:eastAsia="Calibri" w:hAnsi="Times New Roman" w:cs="Times New Roman"/>
          <w:sz w:val="24"/>
          <w:szCs w:val="24"/>
          <w:highlight w:val="magenta"/>
        </w:rPr>
        <w:t>приложении 3</w:t>
      </w:r>
      <w:r w:rsidRPr="00637A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A46" w:rsidRPr="00637A46" w:rsidRDefault="00637A46" w:rsidP="00637A46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46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F62E3">
        <w:rPr>
          <w:rFonts w:ascii="Times New Roman" w:hAnsi="Times New Roman"/>
          <w:bCs/>
          <w:color w:val="000000"/>
          <w:sz w:val="24"/>
          <w:szCs w:val="24"/>
        </w:rPr>
        <w:t>рограммно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F62E3">
        <w:rPr>
          <w:rFonts w:ascii="Times New Roman" w:hAnsi="Times New Roman"/>
          <w:bCs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F62E3">
        <w:rPr>
          <w:rFonts w:ascii="Times New Roman" w:hAnsi="Times New Roman"/>
          <w:color w:val="000000"/>
          <w:sz w:val="24"/>
          <w:szCs w:val="24"/>
        </w:rPr>
        <w:t xml:space="preserve"> для лиц с ограниченными возможностями здоровья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представлены в </w:t>
      </w:r>
      <w:r w:rsidRPr="00637A46">
        <w:rPr>
          <w:rFonts w:ascii="Times New Roman" w:hAnsi="Times New Roman"/>
          <w:color w:val="000000"/>
          <w:sz w:val="24"/>
          <w:szCs w:val="24"/>
          <w:highlight w:val="magenta"/>
        </w:rPr>
        <w:t>приложении 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37A46" w:rsidRPr="003413D4" w:rsidRDefault="00637A46" w:rsidP="00BF4478">
      <w:pPr>
        <w:widowControl w:val="0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83C" w:rsidRDefault="0021483C" w:rsidP="00BF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1483C" w:rsidSect="00E34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83C" w:rsidRPr="0021483C" w:rsidRDefault="0021483C" w:rsidP="0021483C">
      <w:pPr>
        <w:pStyle w:val="Default"/>
        <w:jc w:val="right"/>
      </w:pPr>
      <w:r w:rsidRPr="0021483C">
        <w:lastRenderedPageBreak/>
        <w:t xml:space="preserve">Приложение </w:t>
      </w:r>
      <w:r>
        <w:t>1</w:t>
      </w:r>
    </w:p>
    <w:p w:rsidR="0021483C" w:rsidRPr="0021483C" w:rsidRDefault="0021483C" w:rsidP="0021483C">
      <w:pPr>
        <w:pStyle w:val="Default"/>
        <w:jc w:val="right"/>
      </w:pPr>
    </w:p>
    <w:p w:rsidR="0021483C" w:rsidRPr="003D162D" w:rsidRDefault="0021483C" w:rsidP="0021483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62D">
        <w:rPr>
          <w:rFonts w:ascii="Times New Roman" w:hAnsi="Times New Roman" w:cs="Times New Roman"/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выпускника</w:t>
      </w:r>
      <w:r w:rsidR="003D162D">
        <w:rPr>
          <w:rFonts w:ascii="Times New Roman" w:hAnsi="Times New Roman" w:cs="Times New Roman"/>
          <w:sz w:val="24"/>
          <w:szCs w:val="24"/>
        </w:rPr>
        <w:br/>
      </w:r>
      <w:r w:rsidRPr="003D162D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Pr="003D162D">
        <w:rPr>
          <w:rFonts w:ascii="Times New Roman" w:hAnsi="Times New Roman" w:cs="Times New Roman"/>
          <w:sz w:val="24"/>
          <w:szCs w:val="24"/>
          <w:highlight w:val="yellow"/>
        </w:rPr>
        <w:t>33.05.01 Фармация. Фармация</w:t>
      </w:r>
    </w:p>
    <w:p w:rsidR="0021483C" w:rsidRPr="0021483C" w:rsidRDefault="0021483C" w:rsidP="0021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83C">
        <w:rPr>
          <w:rFonts w:ascii="Times New Roman" w:hAnsi="Times New Roman" w:cs="Times New Roman"/>
          <w:sz w:val="24"/>
          <w:szCs w:val="24"/>
        </w:rPr>
        <w:t>Таблица П.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483C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9"/>
        <w:gridCol w:w="2409"/>
        <w:gridCol w:w="1701"/>
        <w:gridCol w:w="2977"/>
        <w:gridCol w:w="879"/>
        <w:gridCol w:w="1560"/>
        <w:gridCol w:w="1955"/>
      </w:tblGrid>
      <w:tr w:rsidR="0021483C" w:rsidRPr="0021483C" w:rsidTr="00637A46">
        <w:trPr>
          <w:tblHeader/>
        </w:trPr>
        <w:tc>
          <w:tcPr>
            <w:tcW w:w="2660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4819" w:type="dxa"/>
            <w:gridSpan w:val="3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371" w:type="dxa"/>
            <w:gridSpan w:val="4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1483C" w:rsidRPr="0021483C" w:rsidTr="00637A46">
        <w:trPr>
          <w:tblHeader/>
        </w:trPr>
        <w:tc>
          <w:tcPr>
            <w:tcW w:w="2660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0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977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1955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Степень отношения к профессиональной деятельности выпускника</w:t>
            </w:r>
          </w:p>
        </w:tc>
      </w:tr>
      <w:tr w:rsidR="0021483C" w:rsidRPr="0021483C" w:rsidTr="00637A46">
        <w:tc>
          <w:tcPr>
            <w:tcW w:w="2660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i/>
                <w:sz w:val="24"/>
                <w:szCs w:val="24"/>
              </w:rPr>
              <w:t>02.006 Провизор</w:t>
            </w:r>
          </w:p>
        </w:tc>
        <w:tc>
          <w:tcPr>
            <w:tcW w:w="709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Квалифицированная фармацевтическая помощь населению, пациентам медицинских организаций, работы, услуги по доведению лекарственных препаратов, медицинских изделий, других товаров, разрешенных к отпуску в аптечных организациях, до конечного потребителя</w:t>
            </w:r>
          </w:p>
        </w:tc>
        <w:tc>
          <w:tcPr>
            <w:tcW w:w="1701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Оптовая, розничная торговля, отпуск лекарственных препаратов и других товаров аптечного ассортимента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A/01.7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1483C" w:rsidRPr="0021483C" w:rsidTr="00637A46">
        <w:tc>
          <w:tcPr>
            <w:tcW w:w="2660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Проведение приемочного контроля поступающих в организацию лекарственных средств и других товаров аптечного ассортимента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A/02.7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1483C" w:rsidRPr="0021483C" w:rsidTr="00637A46">
        <w:tc>
          <w:tcPr>
            <w:tcW w:w="2660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лекарственных средств и других товаров аптечного ассортимента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A/03.7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1483C" w:rsidRPr="0021483C" w:rsidTr="00637A46">
        <w:tc>
          <w:tcPr>
            <w:tcW w:w="2660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и медицинских работников о лекарственных препаратах и других товарах аптечного ассортимента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A/04.7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1483C" w:rsidRPr="0021483C" w:rsidTr="00637A46">
        <w:tc>
          <w:tcPr>
            <w:tcW w:w="2660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препаратов в условиях аптечных организаций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A/05.7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1483C" w:rsidRPr="0021483C" w:rsidTr="00637A46">
        <w:tc>
          <w:tcPr>
            <w:tcW w:w="26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i/>
                <w:sz w:val="24"/>
                <w:szCs w:val="24"/>
              </w:rPr>
              <w:t>02.010 Специалист по промышленной фармации в области исследований лекарственных средств</w:t>
            </w:r>
          </w:p>
        </w:tc>
        <w:tc>
          <w:tcPr>
            <w:tcW w:w="70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исследованиям лекарственных средств</w:t>
            </w:r>
          </w:p>
        </w:tc>
        <w:tc>
          <w:tcPr>
            <w:tcW w:w="1701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фармацевтической разработке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1483C" w:rsidRPr="0021483C" w:rsidTr="00637A46">
        <w:tc>
          <w:tcPr>
            <w:tcW w:w="2660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i/>
                <w:sz w:val="24"/>
                <w:szCs w:val="24"/>
              </w:rPr>
              <w:t>02.013 Специалист по промышленной фармации в области контроля качества лекарственных средств</w:t>
            </w:r>
          </w:p>
        </w:tc>
        <w:tc>
          <w:tcPr>
            <w:tcW w:w="709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9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контролю качества фармацевтического производства</w:t>
            </w:r>
          </w:p>
        </w:tc>
        <w:tc>
          <w:tcPr>
            <w:tcW w:w="1701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отбору и учету образцов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1483C" w:rsidRPr="0021483C" w:rsidTr="00637A46">
        <w:tc>
          <w:tcPr>
            <w:tcW w:w="2660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образцов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1483C" w:rsidRPr="0021483C" w:rsidTr="00637A46">
        <w:tc>
          <w:tcPr>
            <w:tcW w:w="2660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02.015 Провизор-аналитик</w:t>
            </w:r>
          </w:p>
        </w:tc>
        <w:tc>
          <w:tcPr>
            <w:tcW w:w="709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9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Контроль качества лекарственных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запасов реактивов в аптечной организации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A/02.7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1483C" w:rsidRPr="0021483C" w:rsidTr="00637A46">
        <w:tc>
          <w:tcPr>
            <w:tcW w:w="2660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Проведение внутриаптечного контроля качества лекарственных препаратов, изготовленных в аптечных организациях, и фармацевтических субстанций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A/03.7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1483C" w:rsidRPr="0021483C" w:rsidTr="00637A46">
        <w:tc>
          <w:tcPr>
            <w:tcW w:w="2660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внедрение новых методов клинических лабораторных исследований и медицинских изделий для диагностики </w:t>
            </w:r>
            <w:proofErr w:type="spellStart"/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1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A/02.7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1483C" w:rsidRPr="0021483C" w:rsidTr="00637A46">
        <w:tc>
          <w:tcPr>
            <w:tcW w:w="2660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1483C" w:rsidRPr="0021483C" w:rsidRDefault="0021483C" w:rsidP="0021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Выполнение клинических лабораторных исследований третьей категории сложности</w:t>
            </w:r>
          </w:p>
        </w:tc>
        <w:tc>
          <w:tcPr>
            <w:tcW w:w="879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A/03.7</w:t>
            </w:r>
          </w:p>
        </w:tc>
        <w:tc>
          <w:tcPr>
            <w:tcW w:w="1560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21483C" w:rsidRDefault="0021483C" w:rsidP="00214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9D" w:rsidRDefault="00796D9D" w:rsidP="00214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9D" w:rsidRPr="0021483C" w:rsidRDefault="00796D9D" w:rsidP="00214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83C" w:rsidRPr="003D162D" w:rsidRDefault="0021483C" w:rsidP="00214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62D">
        <w:rPr>
          <w:rFonts w:ascii="Times New Roman" w:hAnsi="Times New Roman" w:cs="Times New Roman"/>
          <w:sz w:val="24"/>
          <w:szCs w:val="24"/>
        </w:rPr>
        <w:lastRenderedPageBreak/>
        <w:t xml:space="preserve">Трудовые функции, имеющие отношение к профессиональной деятельности выпускника </w:t>
      </w:r>
      <w:r w:rsidR="003D162D">
        <w:rPr>
          <w:rFonts w:ascii="Times New Roman" w:hAnsi="Times New Roman" w:cs="Times New Roman"/>
          <w:sz w:val="24"/>
          <w:szCs w:val="24"/>
        </w:rPr>
        <w:br/>
      </w:r>
      <w:r w:rsidR="003D162D" w:rsidRPr="003D162D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3D162D">
        <w:rPr>
          <w:rFonts w:ascii="Times New Roman" w:hAnsi="Times New Roman" w:cs="Times New Roman"/>
          <w:sz w:val="24"/>
          <w:szCs w:val="24"/>
        </w:rPr>
        <w:t xml:space="preserve"> </w:t>
      </w:r>
      <w:r w:rsidRPr="003D162D">
        <w:rPr>
          <w:rFonts w:ascii="Times New Roman" w:hAnsi="Times New Roman" w:cs="Times New Roman"/>
          <w:sz w:val="24"/>
          <w:szCs w:val="24"/>
          <w:highlight w:val="yellow"/>
        </w:rPr>
        <w:t>33.05.01 Фармация</w:t>
      </w:r>
      <w:r w:rsidR="003D162D" w:rsidRPr="003D162D">
        <w:rPr>
          <w:rFonts w:ascii="Times New Roman" w:hAnsi="Times New Roman" w:cs="Times New Roman"/>
          <w:sz w:val="24"/>
          <w:szCs w:val="24"/>
          <w:highlight w:val="yellow"/>
        </w:rPr>
        <w:t>. Фармация</w:t>
      </w:r>
      <w:r w:rsidRPr="003D162D">
        <w:rPr>
          <w:rFonts w:ascii="Times New Roman" w:hAnsi="Times New Roman" w:cs="Times New Roman"/>
          <w:sz w:val="24"/>
          <w:szCs w:val="24"/>
        </w:rPr>
        <w:t xml:space="preserve"> в части отдельных трудовых действий (частично)</w:t>
      </w:r>
    </w:p>
    <w:p w:rsidR="0021483C" w:rsidRPr="0021483C" w:rsidRDefault="0021483C" w:rsidP="0021483C">
      <w:pPr>
        <w:pStyle w:val="Default"/>
        <w:jc w:val="right"/>
        <w:rPr>
          <w:color w:val="auto"/>
        </w:rPr>
      </w:pPr>
      <w:r w:rsidRPr="0021483C">
        <w:rPr>
          <w:color w:val="auto"/>
        </w:rPr>
        <w:t>Таблица П.</w:t>
      </w:r>
      <w:r>
        <w:rPr>
          <w:color w:val="auto"/>
        </w:rPr>
        <w:t>1</w:t>
      </w:r>
      <w:r w:rsidRPr="0021483C">
        <w:rPr>
          <w:color w:val="auto"/>
        </w:rPr>
        <w:t>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4577"/>
        <w:gridCol w:w="1134"/>
        <w:gridCol w:w="4961"/>
        <w:gridCol w:w="1559"/>
      </w:tblGrid>
      <w:tr w:rsidR="0021483C" w:rsidRPr="0021483C" w:rsidTr="00637A46">
        <w:trPr>
          <w:tblHeader/>
        </w:trPr>
        <w:tc>
          <w:tcPr>
            <w:tcW w:w="2619" w:type="dxa"/>
            <w:vMerge w:val="restart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5711" w:type="dxa"/>
            <w:gridSpan w:val="2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6520" w:type="dxa"/>
            <w:gridSpan w:val="2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</w:tr>
      <w:tr w:rsidR="0021483C" w:rsidRPr="0021483C" w:rsidTr="00637A46">
        <w:trPr>
          <w:tblHeader/>
        </w:trPr>
        <w:tc>
          <w:tcPr>
            <w:tcW w:w="261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7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условный код</w:t>
            </w:r>
          </w:p>
        </w:tc>
      </w:tr>
      <w:tr w:rsidR="0021483C" w:rsidRPr="0021483C" w:rsidTr="00637A46">
        <w:tc>
          <w:tcPr>
            <w:tcW w:w="2619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i/>
                <w:sz w:val="24"/>
                <w:szCs w:val="24"/>
              </w:rPr>
              <w:t>02.010 Специалист по промышленной фармации в области исследований лекарственных средств</w:t>
            </w:r>
          </w:p>
        </w:tc>
        <w:tc>
          <w:tcPr>
            <w:tcW w:w="4577" w:type="dxa"/>
            <w:vMerge w:val="restart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фармацевтической разработке</w:t>
            </w:r>
          </w:p>
        </w:tc>
        <w:tc>
          <w:tcPr>
            <w:tcW w:w="1134" w:type="dxa"/>
            <w:vMerge w:val="restart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4961" w:type="dxa"/>
            <w:shd w:val="clear" w:color="auto" w:fill="auto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и измерений, составление их описаний и формулировка выводов</w:t>
            </w:r>
          </w:p>
        </w:tc>
        <w:tc>
          <w:tcPr>
            <w:tcW w:w="1559" w:type="dxa"/>
            <w:shd w:val="clear" w:color="auto" w:fill="auto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A/01.6-1</w:t>
            </w:r>
          </w:p>
        </w:tc>
      </w:tr>
      <w:tr w:rsidR="0021483C" w:rsidRPr="0021483C" w:rsidTr="00637A46">
        <w:tc>
          <w:tcPr>
            <w:tcW w:w="261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полученных результатов исследований, испытаний и экспериментов по фармацевтической разработке</w:t>
            </w:r>
          </w:p>
        </w:tc>
        <w:tc>
          <w:tcPr>
            <w:tcW w:w="1559" w:type="dxa"/>
            <w:shd w:val="clear" w:color="auto" w:fill="auto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A/01.6-2</w:t>
            </w:r>
          </w:p>
        </w:tc>
      </w:tr>
      <w:tr w:rsidR="0021483C" w:rsidRPr="0021483C" w:rsidTr="00637A46">
        <w:tc>
          <w:tcPr>
            <w:tcW w:w="2619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i/>
                <w:sz w:val="24"/>
                <w:szCs w:val="24"/>
              </w:rPr>
              <w:t>02.011 Специалист по валидации (квалификации) фармацевтического производства</w:t>
            </w:r>
          </w:p>
        </w:tc>
        <w:tc>
          <w:tcPr>
            <w:tcW w:w="4577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объектов и процессов, прошедших валидацию (квалификацию) фармацевтического производства</w:t>
            </w:r>
          </w:p>
        </w:tc>
        <w:tc>
          <w:tcPr>
            <w:tcW w:w="1134" w:type="dxa"/>
            <w:vMerge w:val="restart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Оценка состояния объектов и процессов, прошедших валидацию и квалификацию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A/02.6-1</w:t>
            </w:r>
          </w:p>
        </w:tc>
      </w:tr>
      <w:tr w:rsidR="0021483C" w:rsidRPr="0021483C" w:rsidTr="00637A46">
        <w:tc>
          <w:tcPr>
            <w:tcW w:w="261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работ, предусмотренных протоколом валидации (квалификации)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A/02.6-2</w:t>
            </w:r>
          </w:p>
        </w:tc>
      </w:tr>
      <w:tr w:rsidR="0021483C" w:rsidRPr="0021483C" w:rsidTr="00637A46">
        <w:tc>
          <w:tcPr>
            <w:tcW w:w="2619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7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Анализ обзоров качества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83C" w:rsidRPr="0021483C" w:rsidRDefault="0021483C" w:rsidP="00214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3C">
              <w:rPr>
                <w:rFonts w:ascii="Times New Roman" w:hAnsi="Times New Roman" w:cs="Times New Roman"/>
                <w:sz w:val="24"/>
                <w:szCs w:val="24"/>
              </w:rPr>
              <w:t>A/02.6-3</w:t>
            </w:r>
          </w:p>
        </w:tc>
      </w:tr>
    </w:tbl>
    <w:p w:rsidR="0021483C" w:rsidRDefault="0021483C" w:rsidP="00BF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1483C" w:rsidSect="002148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1483C" w:rsidRPr="001F62E3" w:rsidRDefault="0021483C" w:rsidP="0021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2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483C" w:rsidRDefault="0021483C" w:rsidP="00214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1483C">
        <w:rPr>
          <w:rFonts w:ascii="Times New Roman" w:hAnsi="Times New Roman" w:cs="Times New Roman"/>
          <w:sz w:val="24"/>
          <w:szCs w:val="24"/>
          <w:highlight w:val="yellow"/>
        </w:rPr>
        <w:t>3.0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21483C">
        <w:rPr>
          <w:rFonts w:ascii="Times New Roman" w:hAnsi="Times New Roman" w:cs="Times New Roman"/>
          <w:sz w:val="24"/>
          <w:szCs w:val="24"/>
          <w:highlight w:val="yellow"/>
        </w:rPr>
        <w:t xml:space="preserve">.01 </w:t>
      </w:r>
      <w:r>
        <w:rPr>
          <w:rFonts w:ascii="Times New Roman" w:hAnsi="Times New Roman" w:cs="Times New Roman"/>
          <w:sz w:val="24"/>
          <w:szCs w:val="24"/>
          <w:highlight w:val="yellow"/>
        </w:rPr>
        <w:t>Фармация</w:t>
      </w:r>
      <w:r w:rsidRPr="0021483C">
        <w:rPr>
          <w:rFonts w:ascii="Times New Roman" w:hAnsi="Times New Roman" w:cs="Times New Roman"/>
          <w:sz w:val="24"/>
          <w:szCs w:val="24"/>
          <w:highlight w:val="yellow"/>
        </w:rPr>
        <w:t>. Ф</w:t>
      </w:r>
      <w:r>
        <w:rPr>
          <w:rFonts w:ascii="Times New Roman" w:hAnsi="Times New Roman" w:cs="Times New Roman"/>
          <w:sz w:val="24"/>
          <w:szCs w:val="24"/>
          <w:highlight w:val="yellow"/>
        </w:rPr>
        <w:t>армация</w:t>
      </w:r>
    </w:p>
    <w:p w:rsidR="0021483C" w:rsidRDefault="003D162D" w:rsidP="003D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П.2.1</w:t>
      </w:r>
    </w:p>
    <w:tbl>
      <w:tblPr>
        <w:tblStyle w:val="af4"/>
        <w:tblW w:w="14758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64"/>
        <w:gridCol w:w="2577"/>
        <w:gridCol w:w="1725"/>
        <w:gridCol w:w="2693"/>
        <w:gridCol w:w="3402"/>
      </w:tblGrid>
      <w:tr w:rsidR="0021483C" w:rsidRPr="004E2C52" w:rsidTr="00637A46">
        <w:trPr>
          <w:jc w:val="center"/>
        </w:trPr>
        <w:tc>
          <w:tcPr>
            <w:tcW w:w="697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64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Ф.И.О. преподавателя, реализующего программу</w:t>
            </w:r>
          </w:p>
        </w:tc>
        <w:tc>
          <w:tcPr>
            <w:tcW w:w="2577" w:type="dxa"/>
            <w:vAlign w:val="center"/>
          </w:tcPr>
          <w:p w:rsid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 xml:space="preserve">Условия привлечения (штатный, внутренний совместитель, внешний совместитель, </w:t>
            </w:r>
          </w:p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по договору)</w:t>
            </w:r>
          </w:p>
        </w:tc>
        <w:tc>
          <w:tcPr>
            <w:tcW w:w="1725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</w:p>
        </w:tc>
        <w:tc>
          <w:tcPr>
            <w:tcW w:w="2693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Перечень читаемых дисциплин</w:t>
            </w:r>
          </w:p>
        </w:tc>
        <w:tc>
          <w:tcPr>
            <w:tcW w:w="3402" w:type="dxa"/>
            <w:vAlign w:val="center"/>
          </w:tcPr>
          <w:p w:rsidR="0021483C" w:rsidRPr="0021483C" w:rsidRDefault="0021483C" w:rsidP="00637A4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83C">
              <w:rPr>
                <w:color w:val="auto"/>
                <w:sz w:val="22"/>
                <w:szCs w:val="22"/>
              </w:rPr>
              <w:t>Уровень образования,</w:t>
            </w:r>
          </w:p>
          <w:p w:rsidR="0021483C" w:rsidRPr="0021483C" w:rsidRDefault="0021483C" w:rsidP="00637A46">
            <w:pPr>
              <w:pStyle w:val="Default"/>
              <w:jc w:val="center"/>
              <w:rPr>
                <w:sz w:val="22"/>
                <w:szCs w:val="22"/>
              </w:rPr>
            </w:pPr>
            <w:r w:rsidRPr="0021483C">
              <w:rPr>
                <w:color w:val="auto"/>
                <w:sz w:val="22"/>
                <w:szCs w:val="22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</w:tr>
      <w:tr w:rsidR="0021483C" w:rsidRPr="004E2C52" w:rsidTr="00637A46">
        <w:trPr>
          <w:jc w:val="center"/>
        </w:trPr>
        <w:tc>
          <w:tcPr>
            <w:tcW w:w="697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7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21483C" w:rsidRPr="0021483C" w:rsidRDefault="0021483C" w:rsidP="00637A46">
            <w:pPr>
              <w:jc w:val="center"/>
              <w:rPr>
                <w:rFonts w:ascii="Times New Roman" w:hAnsi="Times New Roman" w:cs="Times New Roman"/>
              </w:rPr>
            </w:pPr>
            <w:r w:rsidRPr="0021483C">
              <w:rPr>
                <w:rFonts w:ascii="Times New Roman" w:hAnsi="Times New Roman" w:cs="Times New Roman"/>
              </w:rPr>
              <w:t>6</w:t>
            </w:r>
          </w:p>
        </w:tc>
      </w:tr>
      <w:tr w:rsidR="0021483C" w:rsidRPr="004E2C52" w:rsidTr="00637A46">
        <w:trPr>
          <w:jc w:val="center"/>
        </w:trPr>
        <w:tc>
          <w:tcPr>
            <w:tcW w:w="697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83C" w:rsidRPr="004E2C52" w:rsidTr="00637A46">
        <w:trPr>
          <w:jc w:val="center"/>
        </w:trPr>
        <w:tc>
          <w:tcPr>
            <w:tcW w:w="697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483C" w:rsidRPr="004E2C52" w:rsidTr="00637A46">
        <w:trPr>
          <w:jc w:val="center"/>
        </w:trPr>
        <w:tc>
          <w:tcPr>
            <w:tcW w:w="697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1483C" w:rsidRPr="0021483C" w:rsidRDefault="0021483C" w:rsidP="00637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6D9D" w:rsidRDefault="00796D9D" w:rsidP="0021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6D9D" w:rsidSect="002148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96D9D" w:rsidRPr="001F62E3" w:rsidRDefault="00796D9D" w:rsidP="00796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2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96D9D" w:rsidRDefault="00796D9D" w:rsidP="0079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9D" w:rsidRDefault="00796D9D" w:rsidP="0079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br/>
      </w:r>
      <w:r w:rsidRPr="00796D9D">
        <w:rPr>
          <w:rFonts w:ascii="Times New Roman" w:hAnsi="Times New Roman" w:cs="Times New Roman"/>
          <w:sz w:val="24"/>
          <w:szCs w:val="24"/>
          <w:highlight w:val="yellow"/>
        </w:rPr>
        <w:t>33.05.01 Фармация. Фармация</w:t>
      </w:r>
    </w:p>
    <w:p w:rsidR="00796D9D" w:rsidRDefault="003D162D" w:rsidP="003D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П.3.1</w:t>
      </w:r>
    </w:p>
    <w:tbl>
      <w:tblPr>
        <w:tblW w:w="9747" w:type="dxa"/>
        <w:jc w:val="righ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4597"/>
        <w:gridCol w:w="4599"/>
      </w:tblGrid>
      <w:tr w:rsidR="00796D9D" w:rsidRPr="005E4791" w:rsidTr="00CC08C4">
        <w:trPr>
          <w:trHeight w:hRule="exact" w:val="3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7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7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7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</w:tr>
      <w:tr w:rsidR="00796D9D" w:rsidRPr="005E4791" w:rsidTr="00CC08C4">
        <w:trPr>
          <w:trHeight w:hRule="exact" w:val="340"/>
          <w:jc w:val="righ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6D9D" w:rsidRPr="008269F0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Оборудование общего назначения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7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79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Презентационное оборудование (мультимедиа-проектор, экран, компьютер для управления)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5E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лекционных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C75A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еминарских</w:t>
            </w:r>
            <w:r w:rsidRPr="005E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занятий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Компьютерный класс (с выходом в </w:t>
            </w:r>
            <w:proofErr w:type="spellStart"/>
            <w:r w:rsidRPr="005E4791">
              <w:rPr>
                <w:rFonts w:ascii="Times New Roman" w:hAnsi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5E479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организации самостоятельной работы обучающихся </w:t>
            </w:r>
          </w:p>
        </w:tc>
      </w:tr>
      <w:tr w:rsidR="00796D9D" w:rsidRPr="005E4791" w:rsidTr="00CC08C4">
        <w:trPr>
          <w:jc w:val="righ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8269F0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Специализированное оборудование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5E4791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6D9D" w:rsidRPr="005E4791" w:rsidTr="00CC08C4">
        <w:trPr>
          <w:jc w:val="righ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8269F0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Оборудование, обеспечивающее адаптацию электронных и печатных образовательных ресурсов для обучающиеся из числа лиц с ограниченными возможностями здоровья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Принтер Брайля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Печать рельефно-точечным шрифтом Брайля 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Увеличитель </w:t>
            </w:r>
            <w:proofErr w:type="spellStart"/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Prodigi</w:t>
            </w:r>
            <w:proofErr w:type="spellEnd"/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Duo Tablet 24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чтения и увеличения плоскопечатного текста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Специализированное мобильное рабочее место «</w:t>
            </w:r>
            <w:proofErr w:type="spellStart"/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ЭлНот</w:t>
            </w:r>
            <w:proofErr w:type="spellEnd"/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311» 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Мобильный компьютер с дисплеем брайля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Портативный тактильный дисплей Брайля “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Focus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Blue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Навигация в операционных системах, программах и интернете с помощью отображения рельефно-точечным шрифтом Брайля получаемой информации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печати тактильной графики «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PIAF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Печать тактильных графических изображений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Портативный видео-увеличитель 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RUBY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XL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Складной настольный электронный видео-увеличитель «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TOPAZ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PHD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15» 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Электронный ручной видео-увеличитель </w:t>
            </w:r>
            <w:r w:rsidRPr="0030318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ONYX</w:t>
            </w:r>
            <w:r w:rsidRPr="003031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318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Deskset</w:t>
            </w:r>
            <w:proofErr w:type="spellEnd"/>
            <w:r w:rsidRPr="003031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0318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HD</w:t>
            </w:r>
            <w:r w:rsidRPr="003031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22”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Смартфон </w:t>
            </w:r>
            <w:proofErr w:type="spellStart"/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EISmart</w:t>
            </w:r>
            <w:proofErr w:type="spellEnd"/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Смартфон клавишным управлением и озвученным интерфейсом,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 спутниковой навигации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FM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-система «Сонет-РСМ» РМ-3-1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30318A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Звуковая 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FM</w:t>
            </w:r>
            <w:r w:rsidRPr="0030318A">
              <w:rPr>
                <w:rFonts w:ascii="Times New Roman" w:hAnsi="Times New Roman"/>
                <w:color w:val="000000"/>
                <w:sz w:val="24"/>
                <w:szCs w:val="24"/>
              </w:rPr>
              <w:t>-система для людей с нарушением слуха, улучшающая восприятие голосовой информации</w:t>
            </w:r>
          </w:p>
        </w:tc>
      </w:tr>
      <w:tr w:rsidR="00796D9D" w:rsidRPr="005E4791" w:rsidTr="00CC08C4">
        <w:trPr>
          <w:jc w:val="right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8269F0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 для обеспечения мобильности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82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 с ограниченными возможностями здоровья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8269F0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6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Складные ориентирующие трости различных модификаций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8269F0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6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ориентированию и мобильности, как  правильно пользоваться тростью</w:t>
            </w:r>
          </w:p>
        </w:tc>
      </w:tr>
      <w:tr w:rsidR="00796D9D" w:rsidRPr="005E4791" w:rsidTr="00CC08C4">
        <w:trPr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8269F0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6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Кресла-коляски различных модификаций с </w:t>
            </w:r>
            <w:r w:rsidRPr="008269F0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826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лектрическим приводом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D9D" w:rsidRPr="008269F0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6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людей с нарушениями опорно-двигательного аппарата </w:t>
            </w:r>
          </w:p>
        </w:tc>
      </w:tr>
    </w:tbl>
    <w:p w:rsidR="0021483C" w:rsidRDefault="0021483C" w:rsidP="0021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D9D" w:rsidRDefault="00796D9D" w:rsidP="0021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D9D" w:rsidRDefault="00796D9D" w:rsidP="0021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D9D" w:rsidRPr="001F62E3" w:rsidRDefault="00796D9D" w:rsidP="00796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2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96D9D" w:rsidRDefault="00796D9D" w:rsidP="0079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9D" w:rsidRDefault="00796D9D" w:rsidP="0079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обеспечение, используемое в рамках</w:t>
      </w:r>
    </w:p>
    <w:p w:rsidR="00796D9D" w:rsidRDefault="00796D9D" w:rsidP="00796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796D9D">
        <w:rPr>
          <w:rFonts w:ascii="Times New Roman" w:hAnsi="Times New Roman" w:cs="Times New Roman"/>
          <w:sz w:val="24"/>
          <w:szCs w:val="24"/>
          <w:highlight w:val="yellow"/>
        </w:rPr>
        <w:t>33.05.01 Фармация. Фармация</w:t>
      </w:r>
    </w:p>
    <w:p w:rsidR="00796D9D" w:rsidRDefault="003D162D" w:rsidP="003D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П.4.1</w:t>
      </w:r>
    </w:p>
    <w:tbl>
      <w:tblPr>
        <w:tblW w:w="96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16"/>
        <w:gridCol w:w="6660"/>
      </w:tblGrid>
      <w:tr w:rsidR="00796D9D" w:rsidRPr="004C75A3" w:rsidTr="003D162D">
        <w:tc>
          <w:tcPr>
            <w:tcW w:w="0" w:type="auto"/>
            <w:vAlign w:val="center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7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7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</w:t>
            </w:r>
          </w:p>
        </w:tc>
        <w:tc>
          <w:tcPr>
            <w:tcW w:w="6660" w:type="dxa"/>
            <w:vAlign w:val="center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7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</w:tr>
      <w:tr w:rsidR="00796D9D" w:rsidRPr="004C75A3" w:rsidTr="003D162D">
        <w:tc>
          <w:tcPr>
            <w:tcW w:w="9634" w:type="dxa"/>
            <w:gridSpan w:val="3"/>
            <w:vAlign w:val="center"/>
          </w:tcPr>
          <w:p w:rsidR="00796D9D" w:rsidRP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Программное обеспечение общего назначения</w:t>
            </w:r>
          </w:p>
        </w:tc>
      </w:tr>
      <w:tr w:rsidR="00796D9D" w:rsidRPr="004C75A3" w:rsidTr="003D162D">
        <w:tc>
          <w:tcPr>
            <w:tcW w:w="0" w:type="auto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796D9D" w:rsidRPr="001F62E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Операционная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</w:p>
        </w:tc>
      </w:tr>
      <w:tr w:rsidR="00796D9D" w:rsidRPr="004C75A3" w:rsidTr="003D162D">
        <w:tc>
          <w:tcPr>
            <w:tcW w:w="0" w:type="auto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MS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6660" w:type="dxa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Пакет офисных программ для работы с документами</w:t>
            </w:r>
          </w:p>
        </w:tc>
      </w:tr>
      <w:tr w:rsidR="00796D9D" w:rsidRPr="004C75A3" w:rsidTr="003D162D">
        <w:tc>
          <w:tcPr>
            <w:tcW w:w="9634" w:type="dxa"/>
            <w:gridSpan w:val="3"/>
          </w:tcPr>
          <w:p w:rsidR="00796D9D" w:rsidRP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D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796D9D" w:rsidRPr="004C75A3" w:rsidTr="003D162D">
        <w:tc>
          <w:tcPr>
            <w:tcW w:w="0" w:type="auto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6D9D" w:rsidRPr="004C75A3" w:rsidTr="003D162D">
        <w:tc>
          <w:tcPr>
            <w:tcW w:w="0" w:type="auto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796D9D" w:rsidRPr="004C75A3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6D9D" w:rsidRPr="004C75A3" w:rsidTr="003D162D">
        <w:tc>
          <w:tcPr>
            <w:tcW w:w="9634" w:type="dxa"/>
            <w:gridSpan w:val="3"/>
          </w:tcPr>
          <w:p w:rsidR="00796D9D" w:rsidRP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Программное обеспечение</w:t>
            </w:r>
            <w:r w:rsidRPr="00796D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лиц с ограниченными возможностями здоровья</w:t>
            </w:r>
          </w:p>
        </w:tc>
      </w:tr>
      <w:tr w:rsidR="00796D9D" w:rsidRPr="004C75A3" w:rsidTr="003D162D">
        <w:tc>
          <w:tcPr>
            <w:tcW w:w="0" w:type="auto"/>
          </w:tcPr>
          <w:p w:rsidR="00796D9D" w:rsidRP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6D9D" w:rsidRP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Jaws</w:t>
            </w: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6660" w:type="dxa"/>
          </w:tcPr>
          <w:p w:rsidR="00796D9D" w:rsidRPr="00796D9D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экранного доступа</w:t>
            </w:r>
            <w:r w:rsidRPr="00796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системным и офисным приложениям, включая интернет</w:t>
            </w:r>
            <w:r w:rsidRPr="00796D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обозреватели. </w:t>
            </w:r>
            <w:r w:rsidRPr="00796D9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нформация с экрана считывается вслух, обеспечивая возможность речевого доступа к самому разнообразному контенту. </w:t>
            </w:r>
            <w:proofErr w:type="spellStart"/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Jaws</w:t>
            </w:r>
            <w:proofErr w:type="spellEnd"/>
            <w:r w:rsidRPr="00796D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также позволяет выводить информацию на обновляемый дисплей Брайля. JAWS включает большой набор клавиатурных команд, позволяющих воспроизвести действия, которые обычно выполняются только при помощи мыши</w:t>
            </w:r>
          </w:p>
        </w:tc>
      </w:tr>
      <w:tr w:rsidR="00796D9D" w:rsidRPr="004C75A3" w:rsidTr="003D162D">
        <w:tc>
          <w:tcPr>
            <w:tcW w:w="0" w:type="auto"/>
          </w:tcPr>
          <w:p w:rsidR="00796D9D" w:rsidRPr="00DE2538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0" w:type="auto"/>
          </w:tcPr>
          <w:p w:rsidR="00796D9D" w:rsidRPr="00DE2538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Duxbury</w:t>
            </w:r>
            <w:proofErr w:type="spellEnd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Braille</w:t>
            </w:r>
            <w:proofErr w:type="spellEnd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Translator</w:t>
            </w:r>
            <w:proofErr w:type="spellEnd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 v11.3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Б</w:t>
            </w:r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райлевского</w:t>
            </w:r>
            <w:proofErr w:type="spellEnd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 принтера</w:t>
            </w:r>
          </w:p>
        </w:tc>
        <w:tc>
          <w:tcPr>
            <w:tcW w:w="6660" w:type="dxa"/>
          </w:tcPr>
          <w:p w:rsidR="00796D9D" w:rsidRPr="00DE2538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E2538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Программа перевода</w:t>
            </w:r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 текста в текст Брайля, и печат</w:t>
            </w:r>
            <w:r w:rsidRPr="00DE2538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и</w:t>
            </w:r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 на </w:t>
            </w:r>
            <w:proofErr w:type="spellStart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Брайлевском</w:t>
            </w:r>
            <w:proofErr w:type="spellEnd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 принтере</w:t>
            </w:r>
          </w:p>
        </w:tc>
      </w:tr>
      <w:tr w:rsidR="00796D9D" w:rsidRPr="004C75A3" w:rsidTr="003D162D">
        <w:tc>
          <w:tcPr>
            <w:tcW w:w="0" w:type="auto"/>
          </w:tcPr>
          <w:p w:rsidR="00796D9D" w:rsidRPr="00DE2538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  <w:t>3</w:t>
            </w:r>
          </w:p>
        </w:tc>
        <w:tc>
          <w:tcPr>
            <w:tcW w:w="0" w:type="auto"/>
          </w:tcPr>
          <w:p w:rsidR="00796D9D" w:rsidRPr="00DE2538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"</w:t>
            </w:r>
            <w:proofErr w:type="spellStart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MAGic</w:t>
            </w:r>
            <w:proofErr w:type="spellEnd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Pro</w:t>
            </w:r>
            <w:proofErr w:type="spellEnd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 13" (</w:t>
            </w:r>
            <w:proofErr w:type="spellStart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увеличение+речь</w:t>
            </w:r>
            <w:proofErr w:type="spellEnd"/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6660" w:type="dxa"/>
          </w:tcPr>
          <w:p w:rsidR="00796D9D" w:rsidRPr="00DE2538" w:rsidRDefault="00796D9D" w:rsidP="00C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 xml:space="preserve">Программа для людей со слабым зрением и для </w:t>
            </w:r>
            <w:r w:rsidRPr="00DE2538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незрячих </w:t>
            </w:r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людей. Программа позволяет увеличить изображение на экране до 36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 </w:t>
            </w:r>
            <w:r w:rsidRPr="00DE2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  <w:t>крат, есть функция речевого сопровождения</w:t>
            </w:r>
          </w:p>
        </w:tc>
      </w:tr>
    </w:tbl>
    <w:p w:rsidR="00796D9D" w:rsidRDefault="00796D9D" w:rsidP="0079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D9D" w:rsidRDefault="00796D9D" w:rsidP="0079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E3">
        <w:rPr>
          <w:rFonts w:ascii="Times New Roman" w:hAnsi="Times New Roman" w:cs="Times New Roman"/>
          <w:sz w:val="24"/>
          <w:szCs w:val="24"/>
          <w:highlight w:val="red"/>
        </w:rPr>
        <w:t>Сюда вставляются списки из всех рабочих программ, сумма по всем рабочим программам должна сойтись с цифрой в сведениях!!!</w:t>
      </w:r>
    </w:p>
    <w:p w:rsidR="00796D9D" w:rsidRPr="001F62E3" w:rsidRDefault="00796D9D" w:rsidP="0021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7D6" w:rsidRDefault="003947D6" w:rsidP="00BF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947D6" w:rsidSect="00796D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47D6" w:rsidRPr="00940BEE" w:rsidRDefault="003947D6" w:rsidP="003947D6">
      <w:pPr>
        <w:pStyle w:val="af0"/>
        <w:jc w:val="center"/>
        <w:rPr>
          <w:b/>
          <w:bCs/>
        </w:rPr>
      </w:pPr>
      <w:r w:rsidRPr="00940BEE">
        <w:rPr>
          <w:b/>
        </w:rPr>
        <w:lastRenderedPageBreak/>
        <w:t>Лист актуализации общей характеристики образовательной программы</w:t>
      </w:r>
      <w:r w:rsidRPr="00940BEE">
        <w:rPr>
          <w:b/>
        </w:rPr>
        <w:br/>
      </w:r>
      <w:r>
        <w:rPr>
          <w:b/>
        </w:rPr>
        <w:t>33.05.01 Фармация. Фармация</w:t>
      </w:r>
    </w:p>
    <w:p w:rsidR="003947D6" w:rsidRPr="00940BEE" w:rsidRDefault="003947D6" w:rsidP="003947D6">
      <w:pPr>
        <w:pStyle w:val="af0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4989"/>
        <w:gridCol w:w="2268"/>
        <w:gridCol w:w="2012"/>
      </w:tblGrid>
      <w:tr w:rsidR="003947D6" w:rsidRPr="00D456BB" w:rsidTr="003947D6">
        <w:trPr>
          <w:cantSplit/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39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39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Характеристика внесенных</w:t>
            </w:r>
            <w:r w:rsidRPr="00940BEE">
              <w:rPr>
                <w:rFonts w:ascii="Times New Roman" w:hAnsi="Times New Roman"/>
                <w:sz w:val="24"/>
                <w:szCs w:val="24"/>
              </w:rP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39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Дата и №</w:t>
            </w:r>
            <w:r w:rsidRPr="00940BEE">
              <w:rPr>
                <w:rFonts w:ascii="Times New Roman" w:hAnsi="Times New Roman"/>
                <w:sz w:val="24"/>
                <w:szCs w:val="24"/>
              </w:rPr>
              <w:br/>
              <w:t xml:space="preserve">протокола Ученого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СПХФУ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39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EE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</w:p>
        </w:tc>
      </w:tr>
      <w:tr w:rsidR="003947D6" w:rsidRPr="00D456BB" w:rsidTr="003947D6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D6" w:rsidRPr="00D456BB" w:rsidTr="003947D6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D6" w:rsidRPr="00D456BB" w:rsidTr="003947D6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D6" w:rsidRPr="00D456BB" w:rsidTr="003947D6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D6" w:rsidRPr="00D456BB" w:rsidTr="003947D6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D6" w:rsidRPr="00D456BB" w:rsidTr="003947D6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D6" w:rsidRPr="00D456BB" w:rsidTr="003947D6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D6" w:rsidRPr="00940BEE" w:rsidRDefault="003947D6" w:rsidP="00CC08C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83C" w:rsidRPr="003170DC" w:rsidRDefault="0021483C" w:rsidP="00BF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1483C" w:rsidRPr="003170DC" w:rsidSect="003947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06" w:rsidRDefault="00DA2306">
      <w:pPr>
        <w:spacing w:after="0" w:line="240" w:lineRule="auto"/>
      </w:pPr>
      <w:r>
        <w:separator/>
      </w:r>
    </w:p>
  </w:endnote>
  <w:endnote w:type="continuationSeparator" w:id="0">
    <w:p w:rsidR="00DA2306" w:rsidRDefault="00DA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46" w:rsidRPr="008B2971" w:rsidRDefault="00637A46" w:rsidP="00E34825">
    <w:pPr>
      <w:pStyle w:val="a4"/>
      <w:framePr w:wrap="around" w:vAnchor="text" w:hAnchor="margin" w:xAlign="right" w:y="1"/>
      <w:rPr>
        <w:rStyle w:val="ac"/>
        <w:sz w:val="17"/>
        <w:szCs w:val="17"/>
      </w:rPr>
    </w:pPr>
    <w:r w:rsidRPr="008B2971">
      <w:rPr>
        <w:rStyle w:val="ac"/>
        <w:sz w:val="17"/>
        <w:szCs w:val="17"/>
      </w:rPr>
      <w:fldChar w:fldCharType="begin"/>
    </w:r>
    <w:r w:rsidRPr="008B2971">
      <w:rPr>
        <w:rStyle w:val="ac"/>
        <w:sz w:val="17"/>
        <w:szCs w:val="17"/>
      </w:rPr>
      <w:instrText xml:space="preserve">PAGE  </w:instrText>
    </w:r>
    <w:r w:rsidRPr="008B2971">
      <w:rPr>
        <w:rStyle w:val="ac"/>
        <w:sz w:val="17"/>
        <w:szCs w:val="17"/>
      </w:rPr>
      <w:fldChar w:fldCharType="separate"/>
    </w:r>
    <w:r>
      <w:rPr>
        <w:rStyle w:val="ac"/>
        <w:noProof/>
        <w:sz w:val="17"/>
        <w:szCs w:val="17"/>
      </w:rPr>
      <w:t>21</w:t>
    </w:r>
    <w:r w:rsidRPr="008B2971">
      <w:rPr>
        <w:rStyle w:val="ac"/>
        <w:sz w:val="17"/>
        <w:szCs w:val="17"/>
      </w:rPr>
      <w:fldChar w:fldCharType="end"/>
    </w:r>
  </w:p>
  <w:p w:rsidR="00637A46" w:rsidRPr="008B2971" w:rsidRDefault="00637A46" w:rsidP="00E34825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3917982"/>
    </w:sdtPr>
    <w:sdtEndPr/>
    <w:sdtContent>
      <w:p w:rsidR="00637A46" w:rsidRPr="005F5355" w:rsidRDefault="00637A46">
        <w:pPr>
          <w:pStyle w:val="a4"/>
          <w:jc w:val="right"/>
          <w:rPr>
            <w:sz w:val="20"/>
            <w:szCs w:val="20"/>
          </w:rPr>
        </w:pPr>
        <w:r w:rsidRPr="005F5355">
          <w:rPr>
            <w:sz w:val="20"/>
            <w:szCs w:val="20"/>
          </w:rPr>
          <w:fldChar w:fldCharType="begin"/>
        </w:r>
        <w:r w:rsidRPr="005F5355">
          <w:rPr>
            <w:sz w:val="20"/>
            <w:szCs w:val="20"/>
          </w:rPr>
          <w:instrText>PAGE   \* MERGEFORMAT</w:instrText>
        </w:r>
        <w:r w:rsidRPr="005F5355">
          <w:rPr>
            <w:sz w:val="20"/>
            <w:szCs w:val="20"/>
          </w:rPr>
          <w:fldChar w:fldCharType="separate"/>
        </w:r>
        <w:r w:rsidR="00780C5D">
          <w:rPr>
            <w:noProof/>
            <w:sz w:val="20"/>
            <w:szCs w:val="20"/>
          </w:rPr>
          <w:t>6</w:t>
        </w:r>
        <w:r w:rsidRPr="005F5355">
          <w:rPr>
            <w:noProof/>
            <w:sz w:val="20"/>
            <w:szCs w:val="20"/>
          </w:rPr>
          <w:fldChar w:fldCharType="end"/>
        </w:r>
      </w:p>
    </w:sdtContent>
  </w:sdt>
  <w:p w:rsidR="00637A46" w:rsidRPr="008B2971" w:rsidRDefault="00637A46" w:rsidP="00E34825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06" w:rsidRDefault="00DA2306">
      <w:pPr>
        <w:spacing w:after="0" w:line="240" w:lineRule="auto"/>
      </w:pPr>
      <w:r>
        <w:separator/>
      </w:r>
    </w:p>
  </w:footnote>
  <w:footnote w:type="continuationSeparator" w:id="0">
    <w:p w:rsidR="00DA2306" w:rsidRDefault="00DA2306">
      <w:pPr>
        <w:spacing w:after="0" w:line="240" w:lineRule="auto"/>
      </w:pPr>
      <w:r>
        <w:continuationSeparator/>
      </w:r>
    </w:p>
  </w:footnote>
  <w:footnote w:id="1">
    <w:p w:rsidR="00637A46" w:rsidRPr="00136479" w:rsidRDefault="00637A46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136479">
        <w:rPr>
          <w:rFonts w:ascii="Times New Roman" w:hAnsi="Times New Roman" w:cs="Times New Roman"/>
          <w:highlight w:val="yellow"/>
        </w:rPr>
        <w:t>Структура таблицы может меняться в зависимости от уровня высшего образования в соответствии с формами сведений, представляемых на гос. аккредитацию</w:t>
      </w:r>
    </w:p>
  </w:footnote>
  <w:footnote w:id="2">
    <w:p w:rsidR="00637A46" w:rsidRPr="002C0F03" w:rsidRDefault="00637A46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2C0F03">
        <w:rPr>
          <w:rFonts w:ascii="Times New Roman" w:hAnsi="Times New Roman" w:cs="Times New Roman"/>
          <w:highlight w:val="yellow"/>
        </w:rPr>
        <w:t>Если компетенций много, формируется несколько таблиц, в т.ч. отдельно по каждой группе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hd w:val="clear" w:color="auto" w:fill="FFFF0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hd w:val="clear" w:color="auto" w:fill="FF0000"/>
      </w:rPr>
    </w:lvl>
  </w:abstractNum>
  <w:abstractNum w:abstractNumId="3">
    <w:nsid w:val="0000000A"/>
    <w:multiLevelType w:val="singleLevel"/>
    <w:tmpl w:val="0000000A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4">
    <w:nsid w:val="0000000B"/>
    <w:multiLevelType w:val="singleLevel"/>
    <w:tmpl w:val="0000000B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6">
    <w:nsid w:val="0000000D"/>
    <w:multiLevelType w:val="singleLevel"/>
    <w:tmpl w:val="0000000D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7">
    <w:nsid w:val="00000010"/>
    <w:multiLevelType w:val="singleLevel"/>
    <w:tmpl w:val="00000010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8">
    <w:nsid w:val="00000015"/>
    <w:multiLevelType w:val="singleLevel"/>
    <w:tmpl w:val="00000015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9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0">
    <w:nsid w:val="156D252A"/>
    <w:multiLevelType w:val="multilevel"/>
    <w:tmpl w:val="F590182A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1795C99"/>
    <w:multiLevelType w:val="hybridMultilevel"/>
    <w:tmpl w:val="20FEFD0E"/>
    <w:lvl w:ilvl="0" w:tplc="922AC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B4C6B194">
      <w:start w:val="1"/>
      <w:numFmt w:val="bullet"/>
      <w:pStyle w:val="2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D134A"/>
    <w:multiLevelType w:val="multilevel"/>
    <w:tmpl w:val="13B44A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4">
    <w:nsid w:val="3E481D0D"/>
    <w:multiLevelType w:val="hybridMultilevel"/>
    <w:tmpl w:val="BCC2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46FF"/>
    <w:multiLevelType w:val="hybridMultilevel"/>
    <w:tmpl w:val="E3469ACA"/>
    <w:name w:val="WW8Num3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977172C"/>
    <w:multiLevelType w:val="hybridMultilevel"/>
    <w:tmpl w:val="3C62DA04"/>
    <w:lvl w:ilvl="0" w:tplc="C192B6E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A957DCF"/>
    <w:multiLevelType w:val="hybridMultilevel"/>
    <w:tmpl w:val="7044640E"/>
    <w:lvl w:ilvl="0" w:tplc="922AC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E56C20"/>
    <w:multiLevelType w:val="hybridMultilevel"/>
    <w:tmpl w:val="93D832A0"/>
    <w:lvl w:ilvl="0" w:tplc="C192B6E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6A143D"/>
    <w:multiLevelType w:val="hybridMultilevel"/>
    <w:tmpl w:val="C42A19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AB46678"/>
    <w:multiLevelType w:val="hybridMultilevel"/>
    <w:tmpl w:val="C87CD818"/>
    <w:lvl w:ilvl="0" w:tplc="C192B6E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18ABB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6C6002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9FCE6A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752927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B00858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3A619A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DE217B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E46511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1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2">
    <w:nsid w:val="5FBD3081"/>
    <w:multiLevelType w:val="multilevel"/>
    <w:tmpl w:val="6DCA6EC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0C817D0"/>
    <w:multiLevelType w:val="hybridMultilevel"/>
    <w:tmpl w:val="7458F42C"/>
    <w:lvl w:ilvl="0" w:tplc="922AC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01105A"/>
    <w:multiLevelType w:val="hybridMultilevel"/>
    <w:tmpl w:val="E2AA1796"/>
    <w:lvl w:ilvl="0" w:tplc="922AC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FC07417"/>
    <w:multiLevelType w:val="hybridMultilevel"/>
    <w:tmpl w:val="02FAA586"/>
    <w:lvl w:ilvl="0" w:tplc="7D84A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5213F"/>
    <w:multiLevelType w:val="hybridMultilevel"/>
    <w:tmpl w:val="541C1718"/>
    <w:lvl w:ilvl="0" w:tplc="C192B6EE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A5AB7CC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99225320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73D8ABCE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A614E8E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7BDAF56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302695D4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7D0A7A4E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423ACC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7">
    <w:nsid w:val="7C354F0C"/>
    <w:multiLevelType w:val="hybridMultilevel"/>
    <w:tmpl w:val="AE903BF4"/>
    <w:lvl w:ilvl="0" w:tplc="922AC7C6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13"/>
  </w:num>
  <w:num w:numId="8">
    <w:abstractNumId w:val="26"/>
  </w:num>
  <w:num w:numId="9">
    <w:abstractNumId w:val="25"/>
  </w:num>
  <w:num w:numId="10">
    <w:abstractNumId w:val="14"/>
  </w:num>
  <w:num w:numId="11">
    <w:abstractNumId w:val="15"/>
  </w:num>
  <w:num w:numId="12">
    <w:abstractNumId w:val="22"/>
  </w:num>
  <w:num w:numId="13">
    <w:abstractNumId w:val="17"/>
  </w:num>
  <w:num w:numId="14">
    <w:abstractNumId w:val="24"/>
  </w:num>
  <w:num w:numId="15">
    <w:abstractNumId w:val="23"/>
  </w:num>
  <w:num w:numId="16">
    <w:abstractNumId w:val="11"/>
  </w:num>
  <w:num w:numId="17">
    <w:abstractNumId w:val="27"/>
  </w:num>
  <w:num w:numId="18">
    <w:abstractNumId w:val="8"/>
  </w:num>
  <w:num w:numId="19">
    <w:abstractNumId w:val="22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7"/>
  </w:num>
  <w:num w:numId="28">
    <w:abstractNumId w:val="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DC"/>
    <w:rsid w:val="00021A71"/>
    <w:rsid w:val="000418E1"/>
    <w:rsid w:val="00056FE1"/>
    <w:rsid w:val="0006424B"/>
    <w:rsid w:val="0008149D"/>
    <w:rsid w:val="000A15A1"/>
    <w:rsid w:val="000B3333"/>
    <w:rsid w:val="000F3925"/>
    <w:rsid w:val="00105669"/>
    <w:rsid w:val="001116A8"/>
    <w:rsid w:val="00136479"/>
    <w:rsid w:val="00174882"/>
    <w:rsid w:val="001A5421"/>
    <w:rsid w:val="001F4C89"/>
    <w:rsid w:val="00201A55"/>
    <w:rsid w:val="0021483C"/>
    <w:rsid w:val="00236703"/>
    <w:rsid w:val="002476DC"/>
    <w:rsid w:val="00250289"/>
    <w:rsid w:val="00261EB9"/>
    <w:rsid w:val="002C0F03"/>
    <w:rsid w:val="002C3EC9"/>
    <w:rsid w:val="003170DC"/>
    <w:rsid w:val="003347A6"/>
    <w:rsid w:val="003413D4"/>
    <w:rsid w:val="003947D6"/>
    <w:rsid w:val="003C2EB2"/>
    <w:rsid w:val="003D162D"/>
    <w:rsid w:val="004529B5"/>
    <w:rsid w:val="00475503"/>
    <w:rsid w:val="004A6642"/>
    <w:rsid w:val="004B2D4A"/>
    <w:rsid w:val="004C661A"/>
    <w:rsid w:val="004D420D"/>
    <w:rsid w:val="004D7376"/>
    <w:rsid w:val="004F3525"/>
    <w:rsid w:val="00517EEE"/>
    <w:rsid w:val="005527D7"/>
    <w:rsid w:val="005B62DF"/>
    <w:rsid w:val="005D3824"/>
    <w:rsid w:val="005F5355"/>
    <w:rsid w:val="00601EBA"/>
    <w:rsid w:val="006364A9"/>
    <w:rsid w:val="00637A46"/>
    <w:rsid w:val="006826BE"/>
    <w:rsid w:val="00690351"/>
    <w:rsid w:val="006C2193"/>
    <w:rsid w:val="006E2C83"/>
    <w:rsid w:val="006F1CCE"/>
    <w:rsid w:val="006F756C"/>
    <w:rsid w:val="00720118"/>
    <w:rsid w:val="00780C5D"/>
    <w:rsid w:val="00796D9D"/>
    <w:rsid w:val="0080322A"/>
    <w:rsid w:val="0080639D"/>
    <w:rsid w:val="008066A3"/>
    <w:rsid w:val="00844420"/>
    <w:rsid w:val="00846AC0"/>
    <w:rsid w:val="008959B6"/>
    <w:rsid w:val="008C4B1F"/>
    <w:rsid w:val="008E1561"/>
    <w:rsid w:val="0096007A"/>
    <w:rsid w:val="009C0340"/>
    <w:rsid w:val="009F052C"/>
    <w:rsid w:val="009F37E8"/>
    <w:rsid w:val="00A01FB9"/>
    <w:rsid w:val="00A1113D"/>
    <w:rsid w:val="00A55E7A"/>
    <w:rsid w:val="00A66865"/>
    <w:rsid w:val="00B3378A"/>
    <w:rsid w:val="00B37D19"/>
    <w:rsid w:val="00B528E3"/>
    <w:rsid w:val="00B73D37"/>
    <w:rsid w:val="00B76AC6"/>
    <w:rsid w:val="00B907A5"/>
    <w:rsid w:val="00BB05B9"/>
    <w:rsid w:val="00BE03BD"/>
    <w:rsid w:val="00BF4478"/>
    <w:rsid w:val="00C110B1"/>
    <w:rsid w:val="00C86155"/>
    <w:rsid w:val="00CF75C4"/>
    <w:rsid w:val="00D14A8F"/>
    <w:rsid w:val="00D21582"/>
    <w:rsid w:val="00D263B8"/>
    <w:rsid w:val="00D31E84"/>
    <w:rsid w:val="00D712E0"/>
    <w:rsid w:val="00D73CA7"/>
    <w:rsid w:val="00DA2306"/>
    <w:rsid w:val="00DA5DA7"/>
    <w:rsid w:val="00DC6DBD"/>
    <w:rsid w:val="00DF4936"/>
    <w:rsid w:val="00E32CC7"/>
    <w:rsid w:val="00E34825"/>
    <w:rsid w:val="00E35416"/>
    <w:rsid w:val="00E55DD6"/>
    <w:rsid w:val="00E77F9C"/>
    <w:rsid w:val="00E85B99"/>
    <w:rsid w:val="00E93823"/>
    <w:rsid w:val="00EA15F9"/>
    <w:rsid w:val="00EC5D68"/>
    <w:rsid w:val="00F353CA"/>
    <w:rsid w:val="00F70303"/>
    <w:rsid w:val="00FC7450"/>
    <w:rsid w:val="00FD32E9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756C"/>
  </w:style>
  <w:style w:type="paragraph" w:styleId="10">
    <w:name w:val="heading 1"/>
    <w:basedOn w:val="a0"/>
    <w:next w:val="a0"/>
    <w:link w:val="11"/>
    <w:uiPriority w:val="9"/>
    <w:qFormat/>
    <w:rsid w:val="003170D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70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170DC"/>
    <w:pPr>
      <w:keepNext/>
      <w:keepLines/>
      <w:numPr>
        <w:ilvl w:val="2"/>
        <w:numId w:val="1"/>
      </w:numPr>
      <w:spacing w:before="240" w:after="60" w:line="240" w:lineRule="auto"/>
      <w:ind w:right="1320"/>
      <w:outlineLvl w:val="2"/>
    </w:pPr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170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170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170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170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70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170DC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170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170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170DC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footer"/>
    <w:basedOn w:val="a0"/>
    <w:link w:val="a5"/>
    <w:uiPriority w:val="99"/>
    <w:rsid w:val="00317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31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rsid w:val="00317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31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8"/>
    <w:rsid w:val="003170DC"/>
    <w:pPr>
      <w:numPr>
        <w:numId w:val="2"/>
      </w:numPr>
      <w:tabs>
        <w:tab w:val="clear" w:pos="34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3170D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писок с точками"/>
    <w:basedOn w:val="a0"/>
    <w:uiPriority w:val="99"/>
    <w:rsid w:val="003170DC"/>
    <w:pPr>
      <w:tabs>
        <w:tab w:val="num" w:pos="756"/>
        <w:tab w:val="num" w:pos="928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0"/>
    <w:rsid w:val="0031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0"/>
    <w:next w:val="a0"/>
    <w:rsid w:val="003170DC"/>
    <w:pPr>
      <w:keepNext/>
      <w:numPr>
        <w:numId w:val="3"/>
      </w:numPr>
      <w:tabs>
        <w:tab w:val="clear" w:pos="822"/>
      </w:tabs>
      <w:spacing w:after="0" w:line="240" w:lineRule="auto"/>
      <w:ind w:left="0" w:firstLine="0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b">
    <w:name w:val="Normal (Web)"/>
    <w:basedOn w:val="a0"/>
    <w:uiPriority w:val="99"/>
    <w:rsid w:val="003170DC"/>
    <w:pPr>
      <w:tabs>
        <w:tab w:val="num" w:pos="92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3170D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31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3170D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1"/>
    <w:rsid w:val="003170DC"/>
  </w:style>
  <w:style w:type="paragraph" w:styleId="31">
    <w:name w:val="List Bullet 3"/>
    <w:basedOn w:val="a0"/>
    <w:rsid w:val="003170DC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3170DC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170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3170D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0"/>
    <w:uiPriority w:val="34"/>
    <w:qFormat/>
    <w:rsid w:val="00317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uiPriority w:val="99"/>
    <w:unhideWhenUsed/>
    <w:rsid w:val="003170DC"/>
    <w:pPr>
      <w:spacing w:after="120" w:line="240" w:lineRule="auto"/>
      <w:ind w:left="283"/>
    </w:pPr>
    <w:rPr>
      <w:rFonts w:ascii="Arial" w:eastAsia="Times New Roman" w:hAnsi="Arial" w:cs="Arial"/>
      <w:color w:val="333366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3170DC"/>
    <w:rPr>
      <w:rFonts w:ascii="Arial" w:eastAsia="Times New Roman" w:hAnsi="Arial" w:cs="Arial"/>
      <w:color w:val="333366"/>
      <w:sz w:val="16"/>
      <w:szCs w:val="16"/>
      <w:lang w:eastAsia="ru-RU"/>
    </w:rPr>
  </w:style>
  <w:style w:type="paragraph" w:styleId="af0">
    <w:name w:val="Body Text"/>
    <w:basedOn w:val="a0"/>
    <w:link w:val="af1"/>
    <w:uiPriority w:val="99"/>
    <w:unhideWhenUsed/>
    <w:rsid w:val="003170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31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Эльфиный"/>
    <w:basedOn w:val="a0"/>
    <w:rsid w:val="003170DC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Знак Знак Знак Знак"/>
    <w:basedOn w:val="a0"/>
    <w:rsid w:val="003170D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4">
    <w:name w:val="Table Grid"/>
    <w:basedOn w:val="a2"/>
    <w:uiPriority w:val="39"/>
    <w:rsid w:val="0031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7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3170DC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f5">
    <w:name w:val="Subtitle"/>
    <w:basedOn w:val="a0"/>
    <w:link w:val="af6"/>
    <w:qFormat/>
    <w:rsid w:val="003170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317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3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3"/>
    <w:link w:val="13"/>
    <w:autoRedefine/>
    <w:qFormat/>
    <w:rsid w:val="002C3EC9"/>
    <w:pPr>
      <w:keepNext w:val="0"/>
      <w:keepLines w:val="0"/>
      <w:numPr>
        <w:ilvl w:val="0"/>
        <w:numId w:val="12"/>
      </w:numPr>
      <w:spacing w:before="0" w:after="0"/>
      <w:ind w:left="0" w:right="0" w:firstLine="709"/>
      <w:contextualSpacing/>
      <w:outlineLvl w:val="0"/>
    </w:pPr>
    <w:rPr>
      <w:rFonts w:eastAsia="Times New Roman"/>
      <w:b/>
      <w:bCs/>
      <w:caps w:val="0"/>
      <w:color w:val="000000"/>
    </w:rPr>
  </w:style>
  <w:style w:type="paragraph" w:customStyle="1" w:styleId="Default">
    <w:name w:val="Default"/>
    <w:rsid w:val="003170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3170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10">
    <w:name w:val="Основной текст 21"/>
    <w:basedOn w:val="a0"/>
    <w:rsid w:val="003170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11">
    <w:name w:val="Основной текст 31"/>
    <w:basedOn w:val="a0"/>
    <w:rsid w:val="003170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customStyle="1" w:styleId="Style104">
    <w:name w:val="Style104"/>
    <w:basedOn w:val="a0"/>
    <w:rsid w:val="003170DC"/>
    <w:pPr>
      <w:widowControl w:val="0"/>
      <w:autoSpaceDE w:val="0"/>
      <w:autoSpaceDN w:val="0"/>
      <w:adjustRightInd w:val="0"/>
      <w:spacing w:after="0" w:line="41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3170DC"/>
    <w:pPr>
      <w:widowControl w:val="0"/>
      <w:autoSpaceDE w:val="0"/>
      <w:autoSpaceDN w:val="0"/>
      <w:adjustRightInd w:val="0"/>
      <w:spacing w:after="0" w:line="41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1">
    <w:name w:val="Font Style271"/>
    <w:basedOn w:val="a1"/>
    <w:rsid w:val="003170D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58">
    <w:name w:val="Style58"/>
    <w:basedOn w:val="a0"/>
    <w:rsid w:val="003170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0"/>
    <w:rsid w:val="003170DC"/>
    <w:pPr>
      <w:widowControl w:val="0"/>
      <w:autoSpaceDE w:val="0"/>
      <w:autoSpaceDN w:val="0"/>
      <w:adjustRightInd w:val="0"/>
      <w:spacing w:after="0" w:line="41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3170DC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9">
    <w:name w:val="Font Style269"/>
    <w:basedOn w:val="a1"/>
    <w:rsid w:val="003170D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67">
    <w:name w:val="Font Style267"/>
    <w:basedOn w:val="a1"/>
    <w:rsid w:val="003170DC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105">
    <w:name w:val="Style105"/>
    <w:basedOn w:val="a0"/>
    <w:rsid w:val="003170DC"/>
    <w:pPr>
      <w:widowControl w:val="0"/>
      <w:autoSpaceDE w:val="0"/>
      <w:autoSpaceDN w:val="0"/>
      <w:adjustRightInd w:val="0"/>
      <w:spacing w:after="0" w:line="414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20"/>
    <w:qFormat/>
    <w:rsid w:val="003170DC"/>
    <w:rPr>
      <w:i/>
      <w:iCs/>
    </w:rPr>
  </w:style>
  <w:style w:type="paragraph" w:customStyle="1" w:styleId="14">
    <w:name w:val="Без интервала1"/>
    <w:qFormat/>
    <w:rsid w:val="003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basedOn w:val="a1"/>
    <w:link w:val="70"/>
    <w:locked/>
    <w:rsid w:val="003170DC"/>
    <w:rPr>
      <w:b/>
      <w:bCs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170DC"/>
    <w:pPr>
      <w:widowControl w:val="0"/>
      <w:shd w:val="clear" w:color="auto" w:fill="FFFFFF"/>
      <w:spacing w:before="60" w:after="480" w:line="240" w:lineRule="atLeast"/>
    </w:pPr>
    <w:rPr>
      <w:b/>
      <w:bCs/>
      <w:i/>
      <w:iCs/>
      <w:sz w:val="18"/>
      <w:szCs w:val="18"/>
    </w:rPr>
  </w:style>
  <w:style w:type="character" w:customStyle="1" w:styleId="TimesNewRoman">
    <w:name w:val="Основной текст + Times New Roman"/>
    <w:aliases w:val="Интервал 0 pt,Основной текст + Sylfaen,8 pt,Основной текст + 9 pt,Основной текст (4) + Полужирный,8,Основной текст + Не полужирный,Основной текст + Lucida Sans Unicode,Основной текст + Lucida Sans Unicode4,Масштаб 66%"/>
    <w:basedOn w:val="a1"/>
    <w:rsid w:val="003170DC"/>
    <w:rPr>
      <w:rFonts w:ascii="Times New Roman" w:eastAsia="Times New Roman" w:hAnsi="Times New Roman" w:cs="Times New Roman" w:hint="default"/>
      <w:spacing w:val="6"/>
      <w:sz w:val="17"/>
      <w:szCs w:val="17"/>
      <w:lang w:eastAsia="ar-SA" w:bidi="ar-SA"/>
    </w:rPr>
  </w:style>
  <w:style w:type="character" w:customStyle="1" w:styleId="af9">
    <w:name w:val="Основной текст + Курсив"/>
    <w:aliases w:val="Интервал 0 pt7,Основной текст (10) + Lucida Sans Unicode,Основной текст + Palatino Linotype5,10 pt,Основной текст + 5 pt,Основной текст + Lucida Sans Unicode5"/>
    <w:basedOn w:val="a1"/>
    <w:rsid w:val="003170DC"/>
    <w:rPr>
      <w:rFonts w:ascii="Garamond" w:eastAsia="Times New Roman" w:hAnsi="Garamond" w:cs="Garamond" w:hint="default"/>
      <w:i/>
      <w:iCs/>
      <w:strike w:val="0"/>
      <w:dstrike w:val="0"/>
      <w:spacing w:val="3"/>
      <w:sz w:val="17"/>
      <w:szCs w:val="17"/>
      <w:u w:val="none"/>
      <w:effect w:val="none"/>
      <w:lang w:eastAsia="ar-SA" w:bidi="ar-SA"/>
    </w:rPr>
  </w:style>
  <w:style w:type="character" w:customStyle="1" w:styleId="Impact">
    <w:name w:val="Основной текст + Impact"/>
    <w:aliases w:val="12 pt,Интервал 0 pt6,Основной текст + 81,5 pt2,Основной текст (7) + Lucida Sans Unicode,9,5 pt4,Основной текст (7) + Lucida Sans Unicode2,92,Не полужирный,Основной текст (2) + 101,Основной текст (4) + 51,5 pt5,Интервал 0 pt8,73"/>
    <w:basedOn w:val="a1"/>
    <w:rsid w:val="003170DC"/>
    <w:rPr>
      <w:rFonts w:ascii="Impact" w:eastAsia="Times New Roman" w:hAnsi="Impact" w:cs="Impact" w:hint="default"/>
      <w:strike w:val="0"/>
      <w:dstrike w:val="0"/>
      <w:spacing w:val="11"/>
      <w:sz w:val="24"/>
      <w:szCs w:val="24"/>
      <w:u w:val="none"/>
      <w:effect w:val="none"/>
      <w:lang w:eastAsia="ar-SA" w:bidi="ar-SA"/>
    </w:rPr>
  </w:style>
  <w:style w:type="character" w:styleId="afa">
    <w:name w:val="Strong"/>
    <w:basedOn w:val="a1"/>
    <w:qFormat/>
    <w:rsid w:val="003170DC"/>
    <w:rPr>
      <w:b/>
      <w:bCs/>
    </w:rPr>
  </w:style>
  <w:style w:type="paragraph" w:customStyle="1" w:styleId="15">
    <w:name w:val="Абзац списка1"/>
    <w:basedOn w:val="a0"/>
    <w:link w:val="afb"/>
    <w:uiPriority w:val="34"/>
    <w:rsid w:val="003170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c">
    <w:name w:val="footnote text"/>
    <w:basedOn w:val="a0"/>
    <w:link w:val="afd"/>
    <w:uiPriority w:val="99"/>
    <w:unhideWhenUsed/>
    <w:rsid w:val="003170DC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3170DC"/>
    <w:rPr>
      <w:sz w:val="20"/>
      <w:szCs w:val="20"/>
    </w:rPr>
  </w:style>
  <w:style w:type="character" w:styleId="afe">
    <w:name w:val="footnote reference"/>
    <w:basedOn w:val="a1"/>
    <w:uiPriority w:val="99"/>
    <w:unhideWhenUsed/>
    <w:rsid w:val="003170DC"/>
    <w:rPr>
      <w:vertAlign w:val="superscript"/>
    </w:rPr>
  </w:style>
  <w:style w:type="paragraph" w:customStyle="1" w:styleId="ParaAttribute13">
    <w:name w:val="ParaAttribute13"/>
    <w:rsid w:val="00174882"/>
    <w:pPr>
      <w:widowControl w:val="0"/>
      <w:wordWrap w:val="0"/>
      <w:spacing w:after="0" w:line="240" w:lineRule="auto"/>
      <w:ind w:right="20" w:firstLine="709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174882"/>
    <w:rPr>
      <w:rFonts w:ascii="Times New Roman" w:eastAsia="Times New Roman" w:hAnsi="Times New Roman" w:cs="Times New Roman" w:hint="default"/>
      <w:spacing w:val="3"/>
      <w:sz w:val="28"/>
    </w:rPr>
  </w:style>
  <w:style w:type="numbering" w:customStyle="1" w:styleId="16">
    <w:name w:val="Нет списка1"/>
    <w:next w:val="a3"/>
    <w:uiPriority w:val="99"/>
    <w:semiHidden/>
    <w:unhideWhenUsed/>
    <w:rsid w:val="003413D4"/>
  </w:style>
  <w:style w:type="table" w:customStyle="1" w:styleId="17">
    <w:name w:val="Сетка таблицы1"/>
    <w:basedOn w:val="a2"/>
    <w:next w:val="af4"/>
    <w:rsid w:val="00341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unhideWhenUsed/>
    <w:rsid w:val="003413D4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3413D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413D4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413D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413D4"/>
    <w:rPr>
      <w:rFonts w:ascii="Calibri" w:eastAsia="Calibri" w:hAnsi="Calibri" w:cs="Times New Roman"/>
      <w:b/>
      <w:bCs/>
      <w:sz w:val="20"/>
      <w:szCs w:val="20"/>
    </w:rPr>
  </w:style>
  <w:style w:type="table" w:customStyle="1" w:styleId="34">
    <w:name w:val="Сетка таблицы3"/>
    <w:basedOn w:val="a2"/>
    <w:next w:val="af4"/>
    <w:rsid w:val="00334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Абзац списка Знак"/>
    <w:link w:val="15"/>
    <w:locked/>
    <w:rsid w:val="003347A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">
    <w:name w:val="Стиль1 Знак"/>
    <w:link w:val="1"/>
    <w:rsid w:val="002C3EC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5">
    <w:name w:val="Стиль3"/>
    <w:basedOn w:val="af"/>
    <w:link w:val="36"/>
    <w:qFormat/>
    <w:rsid w:val="009C0340"/>
    <w:pPr>
      <w:tabs>
        <w:tab w:val="left" w:pos="993"/>
      </w:tabs>
      <w:ind w:left="0" w:firstLine="567"/>
      <w:jc w:val="both"/>
    </w:pPr>
    <w:rPr>
      <w:rFonts w:eastAsia="Calibri"/>
      <w:b/>
      <w:lang w:val="x-none" w:eastAsia="x-none"/>
    </w:rPr>
  </w:style>
  <w:style w:type="character" w:customStyle="1" w:styleId="36">
    <w:name w:val="Стиль3 Знак"/>
    <w:link w:val="35"/>
    <w:rsid w:val="009C0340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47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4">
    <w:name w:val="TOC Heading"/>
    <w:basedOn w:val="10"/>
    <w:next w:val="a0"/>
    <w:uiPriority w:val="39"/>
    <w:unhideWhenUsed/>
    <w:qFormat/>
    <w:rsid w:val="004F352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7">
    <w:name w:val="toc 3"/>
    <w:basedOn w:val="a0"/>
    <w:next w:val="a0"/>
    <w:autoRedefine/>
    <w:uiPriority w:val="39"/>
    <w:unhideWhenUsed/>
    <w:rsid w:val="004F3525"/>
    <w:pPr>
      <w:spacing w:after="100"/>
      <w:ind w:left="440"/>
    </w:pPr>
  </w:style>
  <w:style w:type="paragraph" w:styleId="18">
    <w:name w:val="toc 1"/>
    <w:basedOn w:val="a0"/>
    <w:next w:val="a0"/>
    <w:autoRedefine/>
    <w:uiPriority w:val="39"/>
    <w:unhideWhenUsed/>
    <w:rsid w:val="004F3525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4F3525"/>
    <w:pPr>
      <w:spacing w:after="100"/>
      <w:ind w:left="220"/>
    </w:pPr>
  </w:style>
  <w:style w:type="character" w:styleId="aff5">
    <w:name w:val="Hyperlink"/>
    <w:basedOn w:val="a1"/>
    <w:uiPriority w:val="99"/>
    <w:unhideWhenUsed/>
    <w:rsid w:val="004F35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756C"/>
  </w:style>
  <w:style w:type="paragraph" w:styleId="10">
    <w:name w:val="heading 1"/>
    <w:basedOn w:val="a0"/>
    <w:next w:val="a0"/>
    <w:link w:val="11"/>
    <w:uiPriority w:val="9"/>
    <w:qFormat/>
    <w:rsid w:val="003170D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70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170DC"/>
    <w:pPr>
      <w:keepNext/>
      <w:keepLines/>
      <w:numPr>
        <w:ilvl w:val="2"/>
        <w:numId w:val="1"/>
      </w:numPr>
      <w:spacing w:before="240" w:after="60" w:line="240" w:lineRule="auto"/>
      <w:ind w:right="1320"/>
      <w:outlineLvl w:val="2"/>
    </w:pPr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170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170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170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170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70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170DC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170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170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170DC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footer"/>
    <w:basedOn w:val="a0"/>
    <w:link w:val="a5"/>
    <w:uiPriority w:val="99"/>
    <w:rsid w:val="00317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31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rsid w:val="00317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31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8"/>
    <w:rsid w:val="003170DC"/>
    <w:pPr>
      <w:numPr>
        <w:numId w:val="2"/>
      </w:numPr>
      <w:tabs>
        <w:tab w:val="clear" w:pos="340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3170D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писок с точками"/>
    <w:basedOn w:val="a0"/>
    <w:uiPriority w:val="99"/>
    <w:rsid w:val="003170DC"/>
    <w:pPr>
      <w:tabs>
        <w:tab w:val="num" w:pos="756"/>
        <w:tab w:val="num" w:pos="928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0"/>
    <w:rsid w:val="0031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0"/>
    <w:next w:val="a0"/>
    <w:rsid w:val="003170DC"/>
    <w:pPr>
      <w:keepNext/>
      <w:numPr>
        <w:numId w:val="3"/>
      </w:numPr>
      <w:tabs>
        <w:tab w:val="clear" w:pos="822"/>
      </w:tabs>
      <w:spacing w:after="0" w:line="240" w:lineRule="auto"/>
      <w:ind w:left="0" w:firstLine="0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b">
    <w:name w:val="Normal (Web)"/>
    <w:basedOn w:val="a0"/>
    <w:uiPriority w:val="99"/>
    <w:rsid w:val="003170DC"/>
    <w:pPr>
      <w:tabs>
        <w:tab w:val="num" w:pos="92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3170D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31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3170D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1"/>
    <w:rsid w:val="003170DC"/>
  </w:style>
  <w:style w:type="paragraph" w:styleId="31">
    <w:name w:val="List Bullet 3"/>
    <w:basedOn w:val="a0"/>
    <w:rsid w:val="003170DC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3170DC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170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3170D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0"/>
    <w:uiPriority w:val="34"/>
    <w:qFormat/>
    <w:rsid w:val="00317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uiPriority w:val="99"/>
    <w:unhideWhenUsed/>
    <w:rsid w:val="003170DC"/>
    <w:pPr>
      <w:spacing w:after="120" w:line="240" w:lineRule="auto"/>
      <w:ind w:left="283"/>
    </w:pPr>
    <w:rPr>
      <w:rFonts w:ascii="Arial" w:eastAsia="Times New Roman" w:hAnsi="Arial" w:cs="Arial"/>
      <w:color w:val="333366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3170DC"/>
    <w:rPr>
      <w:rFonts w:ascii="Arial" w:eastAsia="Times New Roman" w:hAnsi="Arial" w:cs="Arial"/>
      <w:color w:val="333366"/>
      <w:sz w:val="16"/>
      <w:szCs w:val="16"/>
      <w:lang w:eastAsia="ru-RU"/>
    </w:rPr>
  </w:style>
  <w:style w:type="paragraph" w:styleId="af0">
    <w:name w:val="Body Text"/>
    <w:basedOn w:val="a0"/>
    <w:link w:val="af1"/>
    <w:uiPriority w:val="99"/>
    <w:unhideWhenUsed/>
    <w:rsid w:val="003170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317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Эльфиный"/>
    <w:basedOn w:val="a0"/>
    <w:rsid w:val="003170DC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Знак Знак Знак Знак"/>
    <w:basedOn w:val="a0"/>
    <w:rsid w:val="003170D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4">
    <w:name w:val="Table Grid"/>
    <w:basedOn w:val="a2"/>
    <w:uiPriority w:val="39"/>
    <w:rsid w:val="0031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7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3170DC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f5">
    <w:name w:val="Subtitle"/>
    <w:basedOn w:val="a0"/>
    <w:link w:val="af6"/>
    <w:qFormat/>
    <w:rsid w:val="003170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317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3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3"/>
    <w:link w:val="13"/>
    <w:autoRedefine/>
    <w:qFormat/>
    <w:rsid w:val="002C3EC9"/>
    <w:pPr>
      <w:keepNext w:val="0"/>
      <w:keepLines w:val="0"/>
      <w:numPr>
        <w:ilvl w:val="0"/>
        <w:numId w:val="12"/>
      </w:numPr>
      <w:spacing w:before="0" w:after="0"/>
      <w:ind w:left="0" w:right="0" w:firstLine="709"/>
      <w:contextualSpacing/>
      <w:outlineLvl w:val="0"/>
    </w:pPr>
    <w:rPr>
      <w:rFonts w:eastAsia="Times New Roman"/>
      <w:b/>
      <w:bCs/>
      <w:caps w:val="0"/>
      <w:color w:val="000000"/>
    </w:rPr>
  </w:style>
  <w:style w:type="paragraph" w:customStyle="1" w:styleId="Default">
    <w:name w:val="Default"/>
    <w:rsid w:val="003170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3170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10">
    <w:name w:val="Основной текст 21"/>
    <w:basedOn w:val="a0"/>
    <w:rsid w:val="003170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11">
    <w:name w:val="Основной текст 31"/>
    <w:basedOn w:val="a0"/>
    <w:rsid w:val="003170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customStyle="1" w:styleId="Style104">
    <w:name w:val="Style104"/>
    <w:basedOn w:val="a0"/>
    <w:rsid w:val="003170DC"/>
    <w:pPr>
      <w:widowControl w:val="0"/>
      <w:autoSpaceDE w:val="0"/>
      <w:autoSpaceDN w:val="0"/>
      <w:adjustRightInd w:val="0"/>
      <w:spacing w:after="0" w:line="41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3170DC"/>
    <w:pPr>
      <w:widowControl w:val="0"/>
      <w:autoSpaceDE w:val="0"/>
      <w:autoSpaceDN w:val="0"/>
      <w:adjustRightInd w:val="0"/>
      <w:spacing w:after="0" w:line="41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1">
    <w:name w:val="Font Style271"/>
    <w:basedOn w:val="a1"/>
    <w:rsid w:val="003170D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58">
    <w:name w:val="Style58"/>
    <w:basedOn w:val="a0"/>
    <w:rsid w:val="003170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0"/>
    <w:rsid w:val="003170DC"/>
    <w:pPr>
      <w:widowControl w:val="0"/>
      <w:autoSpaceDE w:val="0"/>
      <w:autoSpaceDN w:val="0"/>
      <w:adjustRightInd w:val="0"/>
      <w:spacing w:after="0" w:line="41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3170DC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9">
    <w:name w:val="Font Style269"/>
    <w:basedOn w:val="a1"/>
    <w:rsid w:val="003170D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67">
    <w:name w:val="Font Style267"/>
    <w:basedOn w:val="a1"/>
    <w:rsid w:val="003170DC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105">
    <w:name w:val="Style105"/>
    <w:basedOn w:val="a0"/>
    <w:rsid w:val="003170DC"/>
    <w:pPr>
      <w:widowControl w:val="0"/>
      <w:autoSpaceDE w:val="0"/>
      <w:autoSpaceDN w:val="0"/>
      <w:adjustRightInd w:val="0"/>
      <w:spacing w:after="0" w:line="414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1"/>
    <w:uiPriority w:val="20"/>
    <w:qFormat/>
    <w:rsid w:val="003170DC"/>
    <w:rPr>
      <w:i/>
      <w:iCs/>
    </w:rPr>
  </w:style>
  <w:style w:type="paragraph" w:customStyle="1" w:styleId="14">
    <w:name w:val="Без интервала1"/>
    <w:qFormat/>
    <w:rsid w:val="003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basedOn w:val="a1"/>
    <w:link w:val="70"/>
    <w:locked/>
    <w:rsid w:val="003170DC"/>
    <w:rPr>
      <w:b/>
      <w:bCs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3170DC"/>
    <w:pPr>
      <w:widowControl w:val="0"/>
      <w:shd w:val="clear" w:color="auto" w:fill="FFFFFF"/>
      <w:spacing w:before="60" w:after="480" w:line="240" w:lineRule="atLeast"/>
    </w:pPr>
    <w:rPr>
      <w:b/>
      <w:bCs/>
      <w:i/>
      <w:iCs/>
      <w:sz w:val="18"/>
      <w:szCs w:val="18"/>
    </w:rPr>
  </w:style>
  <w:style w:type="character" w:customStyle="1" w:styleId="TimesNewRoman">
    <w:name w:val="Основной текст + Times New Roman"/>
    <w:aliases w:val="Интервал 0 pt,Основной текст + Sylfaen,8 pt,Основной текст + 9 pt,Основной текст (4) + Полужирный,8,Основной текст + Не полужирный,Основной текст + Lucida Sans Unicode,Основной текст + Lucida Sans Unicode4,Масштаб 66%"/>
    <w:basedOn w:val="a1"/>
    <w:rsid w:val="003170DC"/>
    <w:rPr>
      <w:rFonts w:ascii="Times New Roman" w:eastAsia="Times New Roman" w:hAnsi="Times New Roman" w:cs="Times New Roman" w:hint="default"/>
      <w:spacing w:val="6"/>
      <w:sz w:val="17"/>
      <w:szCs w:val="17"/>
      <w:lang w:eastAsia="ar-SA" w:bidi="ar-SA"/>
    </w:rPr>
  </w:style>
  <w:style w:type="character" w:customStyle="1" w:styleId="af9">
    <w:name w:val="Основной текст + Курсив"/>
    <w:aliases w:val="Интервал 0 pt7,Основной текст (10) + Lucida Sans Unicode,Основной текст + Palatino Linotype5,10 pt,Основной текст + 5 pt,Основной текст + Lucida Sans Unicode5"/>
    <w:basedOn w:val="a1"/>
    <w:rsid w:val="003170DC"/>
    <w:rPr>
      <w:rFonts w:ascii="Garamond" w:eastAsia="Times New Roman" w:hAnsi="Garamond" w:cs="Garamond" w:hint="default"/>
      <w:i/>
      <w:iCs/>
      <w:strike w:val="0"/>
      <w:dstrike w:val="0"/>
      <w:spacing w:val="3"/>
      <w:sz w:val="17"/>
      <w:szCs w:val="17"/>
      <w:u w:val="none"/>
      <w:effect w:val="none"/>
      <w:lang w:eastAsia="ar-SA" w:bidi="ar-SA"/>
    </w:rPr>
  </w:style>
  <w:style w:type="character" w:customStyle="1" w:styleId="Impact">
    <w:name w:val="Основной текст + Impact"/>
    <w:aliases w:val="12 pt,Интервал 0 pt6,Основной текст + 81,5 pt2,Основной текст (7) + Lucida Sans Unicode,9,5 pt4,Основной текст (7) + Lucida Sans Unicode2,92,Не полужирный,Основной текст (2) + 101,Основной текст (4) + 51,5 pt5,Интервал 0 pt8,73"/>
    <w:basedOn w:val="a1"/>
    <w:rsid w:val="003170DC"/>
    <w:rPr>
      <w:rFonts w:ascii="Impact" w:eastAsia="Times New Roman" w:hAnsi="Impact" w:cs="Impact" w:hint="default"/>
      <w:strike w:val="0"/>
      <w:dstrike w:val="0"/>
      <w:spacing w:val="11"/>
      <w:sz w:val="24"/>
      <w:szCs w:val="24"/>
      <w:u w:val="none"/>
      <w:effect w:val="none"/>
      <w:lang w:eastAsia="ar-SA" w:bidi="ar-SA"/>
    </w:rPr>
  </w:style>
  <w:style w:type="character" w:styleId="afa">
    <w:name w:val="Strong"/>
    <w:basedOn w:val="a1"/>
    <w:qFormat/>
    <w:rsid w:val="003170DC"/>
    <w:rPr>
      <w:b/>
      <w:bCs/>
    </w:rPr>
  </w:style>
  <w:style w:type="paragraph" w:customStyle="1" w:styleId="15">
    <w:name w:val="Абзац списка1"/>
    <w:basedOn w:val="a0"/>
    <w:link w:val="afb"/>
    <w:uiPriority w:val="34"/>
    <w:rsid w:val="003170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c">
    <w:name w:val="footnote text"/>
    <w:basedOn w:val="a0"/>
    <w:link w:val="afd"/>
    <w:uiPriority w:val="99"/>
    <w:unhideWhenUsed/>
    <w:rsid w:val="003170DC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3170DC"/>
    <w:rPr>
      <w:sz w:val="20"/>
      <w:szCs w:val="20"/>
    </w:rPr>
  </w:style>
  <w:style w:type="character" w:styleId="afe">
    <w:name w:val="footnote reference"/>
    <w:basedOn w:val="a1"/>
    <w:uiPriority w:val="99"/>
    <w:unhideWhenUsed/>
    <w:rsid w:val="003170DC"/>
    <w:rPr>
      <w:vertAlign w:val="superscript"/>
    </w:rPr>
  </w:style>
  <w:style w:type="paragraph" w:customStyle="1" w:styleId="ParaAttribute13">
    <w:name w:val="ParaAttribute13"/>
    <w:rsid w:val="00174882"/>
    <w:pPr>
      <w:widowControl w:val="0"/>
      <w:wordWrap w:val="0"/>
      <w:spacing w:after="0" w:line="240" w:lineRule="auto"/>
      <w:ind w:right="20" w:firstLine="709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174882"/>
    <w:rPr>
      <w:rFonts w:ascii="Times New Roman" w:eastAsia="Times New Roman" w:hAnsi="Times New Roman" w:cs="Times New Roman" w:hint="default"/>
      <w:spacing w:val="3"/>
      <w:sz w:val="28"/>
    </w:rPr>
  </w:style>
  <w:style w:type="numbering" w:customStyle="1" w:styleId="16">
    <w:name w:val="Нет списка1"/>
    <w:next w:val="a3"/>
    <w:uiPriority w:val="99"/>
    <w:semiHidden/>
    <w:unhideWhenUsed/>
    <w:rsid w:val="003413D4"/>
  </w:style>
  <w:style w:type="table" w:customStyle="1" w:styleId="17">
    <w:name w:val="Сетка таблицы1"/>
    <w:basedOn w:val="a2"/>
    <w:next w:val="af4"/>
    <w:rsid w:val="00341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unhideWhenUsed/>
    <w:rsid w:val="003413D4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3413D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3413D4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413D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413D4"/>
    <w:rPr>
      <w:rFonts w:ascii="Calibri" w:eastAsia="Calibri" w:hAnsi="Calibri" w:cs="Times New Roman"/>
      <w:b/>
      <w:bCs/>
      <w:sz w:val="20"/>
      <w:szCs w:val="20"/>
    </w:rPr>
  </w:style>
  <w:style w:type="table" w:customStyle="1" w:styleId="34">
    <w:name w:val="Сетка таблицы3"/>
    <w:basedOn w:val="a2"/>
    <w:next w:val="af4"/>
    <w:rsid w:val="00334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Абзац списка Знак"/>
    <w:link w:val="15"/>
    <w:locked/>
    <w:rsid w:val="003347A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">
    <w:name w:val="Стиль1 Знак"/>
    <w:link w:val="1"/>
    <w:rsid w:val="002C3EC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5">
    <w:name w:val="Стиль3"/>
    <w:basedOn w:val="af"/>
    <w:link w:val="36"/>
    <w:qFormat/>
    <w:rsid w:val="009C0340"/>
    <w:pPr>
      <w:tabs>
        <w:tab w:val="left" w:pos="993"/>
      </w:tabs>
      <w:ind w:left="0" w:firstLine="567"/>
      <w:jc w:val="both"/>
    </w:pPr>
    <w:rPr>
      <w:rFonts w:eastAsia="Calibri"/>
      <w:b/>
      <w:lang w:val="x-none" w:eastAsia="x-none"/>
    </w:rPr>
  </w:style>
  <w:style w:type="character" w:customStyle="1" w:styleId="36">
    <w:name w:val="Стиль3 Знак"/>
    <w:link w:val="35"/>
    <w:rsid w:val="009C0340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47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4">
    <w:name w:val="TOC Heading"/>
    <w:basedOn w:val="10"/>
    <w:next w:val="a0"/>
    <w:uiPriority w:val="39"/>
    <w:unhideWhenUsed/>
    <w:qFormat/>
    <w:rsid w:val="004F352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7">
    <w:name w:val="toc 3"/>
    <w:basedOn w:val="a0"/>
    <w:next w:val="a0"/>
    <w:autoRedefine/>
    <w:uiPriority w:val="39"/>
    <w:unhideWhenUsed/>
    <w:rsid w:val="004F3525"/>
    <w:pPr>
      <w:spacing w:after="100"/>
      <w:ind w:left="440"/>
    </w:pPr>
  </w:style>
  <w:style w:type="paragraph" w:styleId="18">
    <w:name w:val="toc 1"/>
    <w:basedOn w:val="a0"/>
    <w:next w:val="a0"/>
    <w:autoRedefine/>
    <w:uiPriority w:val="39"/>
    <w:unhideWhenUsed/>
    <w:rsid w:val="004F3525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4F3525"/>
    <w:pPr>
      <w:spacing w:after="100"/>
      <w:ind w:left="220"/>
    </w:pPr>
  </w:style>
  <w:style w:type="character" w:styleId="aff5">
    <w:name w:val="Hyperlink"/>
    <w:basedOn w:val="a1"/>
    <w:uiPriority w:val="99"/>
    <w:unhideWhenUsed/>
    <w:rsid w:val="004F3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BB44-88DA-40DA-A874-86AF77E1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9776</Words>
  <Characters>55727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Дарья Грицаненко</cp:lastModifiedBy>
  <cp:revision>3</cp:revision>
  <dcterms:created xsi:type="dcterms:W3CDTF">2018-12-05T19:36:00Z</dcterms:created>
  <dcterms:modified xsi:type="dcterms:W3CDTF">2018-12-11T21:36:00Z</dcterms:modified>
</cp:coreProperties>
</file>